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56660" w14:textId="7E5436C8" w:rsidR="00870D65" w:rsidRDefault="00D625BB" w:rsidP="00072314">
      <w:pPr>
        <w:tabs>
          <w:tab w:val="left" w:pos="5532"/>
        </w:tabs>
        <w:spacing w:after="0"/>
        <w:rPr>
          <w:rFonts w:ascii="Palatino Linotype" w:hAnsi="Palatino Linotype"/>
          <w:b/>
          <w:sz w:val="28"/>
          <w:lang w:val="en-US"/>
        </w:rPr>
      </w:pPr>
      <w:bookmarkStart w:id="0" w:name="_GoBack"/>
      <w:bookmarkEnd w:id="0"/>
      <w:r>
        <w:rPr>
          <w:rFonts w:ascii="Palatino Linotype" w:hAnsi="Palatino Linotype"/>
          <w:b/>
          <w:sz w:val="28"/>
          <w:lang w:val="en-US"/>
        </w:rPr>
        <w:t>Ac</w:t>
      </w:r>
      <w:r w:rsidR="00207908">
        <w:rPr>
          <w:rFonts w:ascii="Palatino Linotype" w:hAnsi="Palatino Linotype"/>
          <w:b/>
          <w:sz w:val="28"/>
          <w:lang w:val="en-US"/>
        </w:rPr>
        <w:t>curacy,</w:t>
      </w:r>
      <w:r>
        <w:rPr>
          <w:rFonts w:ascii="Palatino Linotype" w:hAnsi="Palatino Linotype"/>
          <w:b/>
          <w:sz w:val="28"/>
          <w:lang w:val="en-US"/>
        </w:rPr>
        <w:t xml:space="preserve"> accessibility</w:t>
      </w:r>
      <w:r w:rsidR="00AE6E13">
        <w:rPr>
          <w:rFonts w:ascii="Palatino Linotype" w:hAnsi="Palatino Linotype"/>
          <w:b/>
          <w:sz w:val="28"/>
          <w:lang w:val="en-US"/>
        </w:rPr>
        <w:t>,</w:t>
      </w:r>
      <w:r w:rsidR="00207908">
        <w:rPr>
          <w:rFonts w:ascii="Palatino Linotype" w:hAnsi="Palatino Linotype"/>
          <w:b/>
          <w:sz w:val="28"/>
          <w:lang w:val="en-US"/>
        </w:rPr>
        <w:t xml:space="preserve"> and</w:t>
      </w:r>
      <w:r>
        <w:rPr>
          <w:rFonts w:ascii="Palatino Linotype" w:hAnsi="Palatino Linotype"/>
          <w:b/>
          <w:sz w:val="28"/>
          <w:lang w:val="en-US"/>
        </w:rPr>
        <w:t xml:space="preserve"> </w:t>
      </w:r>
      <w:r w:rsidR="00207908">
        <w:rPr>
          <w:rFonts w:ascii="Palatino Linotype" w:hAnsi="Palatino Linotype"/>
          <w:b/>
          <w:sz w:val="28"/>
          <w:lang w:val="en-US"/>
        </w:rPr>
        <w:t>t</w:t>
      </w:r>
      <w:r w:rsidR="00356237">
        <w:rPr>
          <w:rFonts w:ascii="Palatino Linotype" w:hAnsi="Palatino Linotype"/>
          <w:b/>
          <w:sz w:val="28"/>
          <w:lang w:val="en-US"/>
        </w:rPr>
        <w:t xml:space="preserve">he </w:t>
      </w:r>
      <w:r>
        <w:rPr>
          <w:rFonts w:ascii="Palatino Linotype" w:hAnsi="Palatino Linotype"/>
          <w:b/>
          <w:sz w:val="28"/>
          <w:lang w:val="en-US"/>
        </w:rPr>
        <w:t xml:space="preserve">art of </w:t>
      </w:r>
      <w:r w:rsidR="00FA4A48">
        <w:rPr>
          <w:rFonts w:ascii="Palatino Linotype" w:hAnsi="Palatino Linotype"/>
          <w:b/>
          <w:sz w:val="28"/>
          <w:lang w:val="en-US"/>
        </w:rPr>
        <w:t>explaining science</w:t>
      </w:r>
    </w:p>
    <w:p w14:paraId="170891C8" w14:textId="6DFC9D30" w:rsidR="00B93CFE" w:rsidRDefault="00230BA3" w:rsidP="00072314">
      <w:pPr>
        <w:spacing w:after="0"/>
        <w:rPr>
          <w:rFonts w:ascii="Palatino Linotype" w:hAnsi="Palatino Linotype"/>
          <w:sz w:val="24"/>
          <w:lang w:val="en-US"/>
        </w:rPr>
      </w:pPr>
      <w:proofErr w:type="spellStart"/>
      <w:r w:rsidRPr="00A734CD">
        <w:rPr>
          <w:rFonts w:ascii="Palatino Linotype" w:hAnsi="Palatino Linotype"/>
          <w:sz w:val="24"/>
          <w:lang w:val="en-US"/>
        </w:rPr>
        <w:t>Ilan</w:t>
      </w:r>
      <w:proofErr w:type="spellEnd"/>
      <w:r w:rsidRPr="00A734CD">
        <w:rPr>
          <w:rFonts w:ascii="Palatino Linotype" w:hAnsi="Palatino Linotype"/>
          <w:sz w:val="24"/>
          <w:lang w:val="en-US"/>
        </w:rPr>
        <w:t xml:space="preserve"> </w:t>
      </w:r>
      <w:proofErr w:type="spellStart"/>
      <w:r w:rsidRPr="00A734CD">
        <w:rPr>
          <w:rFonts w:ascii="Palatino Linotype" w:hAnsi="Palatino Linotype"/>
          <w:sz w:val="24"/>
          <w:lang w:val="en-US"/>
        </w:rPr>
        <w:t>Tzitrin</w:t>
      </w:r>
      <w:proofErr w:type="spellEnd"/>
    </w:p>
    <w:p w14:paraId="0F272750" w14:textId="77777777" w:rsidR="00072314" w:rsidRPr="00A734CD" w:rsidRDefault="00072314" w:rsidP="00072314">
      <w:pPr>
        <w:spacing w:after="0"/>
        <w:rPr>
          <w:rFonts w:ascii="Palatino Linotype" w:hAnsi="Palatino Linotype"/>
          <w:sz w:val="24"/>
          <w:lang w:val="en-US"/>
        </w:rPr>
      </w:pPr>
    </w:p>
    <w:p w14:paraId="144601CD" w14:textId="69E94F7F" w:rsidR="00D66CD1" w:rsidRDefault="00DD2F5F" w:rsidP="00236D4A">
      <w:pPr>
        <w:tabs>
          <w:tab w:val="left" w:pos="5467"/>
        </w:tabs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“</w:t>
      </w:r>
      <w:r w:rsidR="00A50CE2">
        <w:rPr>
          <w:rFonts w:ascii="Palatino Linotype" w:hAnsi="Palatino Linotype"/>
          <w:sz w:val="24"/>
          <w:szCs w:val="24"/>
          <w:lang w:val="en-US"/>
        </w:rPr>
        <w:t xml:space="preserve">The </w:t>
      </w:r>
      <w:r w:rsidR="00C757F5">
        <w:rPr>
          <w:rFonts w:ascii="Palatino Linotype" w:hAnsi="Palatino Linotype"/>
          <w:sz w:val="24"/>
          <w:szCs w:val="24"/>
          <w:lang w:val="en-US"/>
        </w:rPr>
        <w:t>Higgs b</w:t>
      </w:r>
      <w:r w:rsidR="00961B5D">
        <w:rPr>
          <w:rFonts w:ascii="Palatino Linotype" w:hAnsi="Palatino Linotype"/>
          <w:sz w:val="24"/>
          <w:szCs w:val="24"/>
          <w:lang w:val="en-US"/>
        </w:rPr>
        <w:t>oson gives things mas</w:t>
      </w:r>
      <w:r w:rsidR="00443762">
        <w:rPr>
          <w:rFonts w:ascii="Palatino Linotype" w:hAnsi="Palatino Linotype"/>
          <w:sz w:val="24"/>
          <w:szCs w:val="24"/>
          <w:lang w:val="en-US"/>
        </w:rPr>
        <w:t>s</w:t>
      </w:r>
      <w:r>
        <w:rPr>
          <w:rFonts w:ascii="Palatino Linotype" w:hAnsi="Palatino Linotype"/>
          <w:sz w:val="24"/>
          <w:szCs w:val="24"/>
          <w:lang w:val="en-US"/>
        </w:rPr>
        <w:t>.”</w:t>
      </w:r>
      <w:r w:rsidR="00236D4A">
        <w:rPr>
          <w:rFonts w:ascii="Palatino Linotype" w:hAnsi="Palatino Linotype"/>
          <w:sz w:val="24"/>
          <w:szCs w:val="24"/>
          <w:lang w:val="en-US"/>
        </w:rPr>
        <w:tab/>
      </w:r>
    </w:p>
    <w:p w14:paraId="6FDF4451" w14:textId="573103BC" w:rsidR="001933B5" w:rsidRDefault="00C757F5" w:rsidP="001933B5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The sound you’re hearing </w:t>
      </w:r>
      <w:r w:rsidR="00764910">
        <w:rPr>
          <w:rFonts w:ascii="Palatino Linotype" w:hAnsi="Palatino Linotype"/>
          <w:sz w:val="24"/>
          <w:szCs w:val="24"/>
          <w:lang w:val="en-US"/>
        </w:rPr>
        <w:t>– oddly like bongo drums – i</w:t>
      </w:r>
      <w:r>
        <w:rPr>
          <w:rFonts w:ascii="Palatino Linotype" w:hAnsi="Palatino Linotype"/>
          <w:sz w:val="24"/>
          <w:szCs w:val="24"/>
          <w:lang w:val="en-US"/>
        </w:rPr>
        <w:t>s</w:t>
      </w:r>
      <w:r w:rsidR="00386C5A">
        <w:rPr>
          <w:rFonts w:ascii="Palatino Linotype" w:hAnsi="Palatino Linotype"/>
          <w:sz w:val="24"/>
          <w:szCs w:val="24"/>
          <w:lang w:val="en-US"/>
        </w:rPr>
        <w:t xml:space="preserve"> particle </w:t>
      </w:r>
      <w:r w:rsidR="004762E9">
        <w:rPr>
          <w:rFonts w:ascii="Palatino Linotype" w:hAnsi="Palatino Linotype"/>
          <w:sz w:val="24"/>
          <w:szCs w:val="24"/>
          <w:lang w:val="en-US"/>
        </w:rPr>
        <w:t>physicist</w:t>
      </w:r>
      <w:r>
        <w:rPr>
          <w:rFonts w:ascii="Palatino Linotype" w:hAnsi="Palatino Linotype"/>
          <w:sz w:val="24"/>
          <w:szCs w:val="24"/>
          <w:lang w:val="en-US"/>
        </w:rPr>
        <w:t xml:space="preserve"> Richard Feynman rolling in his grave.</w:t>
      </w:r>
      <w:r w:rsidR="001933B5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3A362D0F" w14:textId="47402BC5" w:rsidR="00D66CD1" w:rsidRDefault="00C757F5" w:rsidP="00A46A16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More than a scientist, Feynman </w:t>
      </w:r>
      <w:r w:rsidR="0096447C">
        <w:rPr>
          <w:rFonts w:ascii="Palatino Linotype" w:hAnsi="Palatino Linotype"/>
          <w:sz w:val="24"/>
          <w:szCs w:val="24"/>
          <w:lang w:val="en-US"/>
        </w:rPr>
        <w:t>was t</w:t>
      </w:r>
      <w:r w:rsidR="00B515D3">
        <w:rPr>
          <w:rFonts w:ascii="Palatino Linotype" w:hAnsi="Palatino Linotype"/>
          <w:sz w:val="24"/>
          <w:szCs w:val="24"/>
          <w:lang w:val="en-US"/>
        </w:rPr>
        <w:t>he Great Explainer</w:t>
      </w:r>
      <w:r>
        <w:rPr>
          <w:rFonts w:ascii="Palatino Linotype" w:hAnsi="Palatino Linotype"/>
          <w:sz w:val="24"/>
          <w:szCs w:val="24"/>
          <w:lang w:val="en-US"/>
        </w:rPr>
        <w:t xml:space="preserve">. Like Carl </w:t>
      </w:r>
      <w:r w:rsidR="00BD3144">
        <w:rPr>
          <w:rFonts w:ascii="Palatino Linotype" w:hAnsi="Palatino Linotype"/>
          <w:sz w:val="24"/>
          <w:szCs w:val="24"/>
          <w:lang w:val="en-US"/>
        </w:rPr>
        <w:t>Sagan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033681">
        <w:rPr>
          <w:rFonts w:ascii="Palatino Linotype" w:hAnsi="Palatino Linotype"/>
          <w:sz w:val="24"/>
          <w:szCs w:val="24"/>
          <w:lang w:val="en-US"/>
        </w:rPr>
        <w:t xml:space="preserve">and Stephen Hawking, </w:t>
      </w:r>
      <w:r w:rsidR="00C32EF7">
        <w:rPr>
          <w:rFonts w:ascii="Palatino Linotype" w:hAnsi="Palatino Linotype"/>
          <w:sz w:val="24"/>
          <w:szCs w:val="24"/>
          <w:lang w:val="en-US"/>
        </w:rPr>
        <w:t>acquiring knowledge</w:t>
      </w:r>
      <w:r w:rsidR="006974D9">
        <w:rPr>
          <w:rFonts w:ascii="Palatino Linotype" w:hAnsi="Palatino Linotype"/>
          <w:sz w:val="24"/>
          <w:szCs w:val="24"/>
          <w:lang w:val="en-US"/>
        </w:rPr>
        <w:t xml:space="preserve"> was his vocation</w:t>
      </w:r>
      <w:r w:rsidR="00C32EF7">
        <w:rPr>
          <w:rFonts w:ascii="Palatino Linotype" w:hAnsi="Palatino Linotype"/>
          <w:sz w:val="24"/>
          <w:szCs w:val="24"/>
          <w:lang w:val="en-US"/>
        </w:rPr>
        <w:t xml:space="preserve"> and sharing it </w:t>
      </w:r>
      <w:r w:rsidR="004B69D0">
        <w:rPr>
          <w:rFonts w:ascii="Palatino Linotype" w:hAnsi="Palatino Linotype"/>
          <w:sz w:val="24"/>
          <w:szCs w:val="24"/>
          <w:lang w:val="en-US"/>
        </w:rPr>
        <w:t>his avocation.</w:t>
      </w:r>
      <w:r w:rsidR="00A46A16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D66CD1">
        <w:rPr>
          <w:rFonts w:ascii="Palatino Linotype" w:hAnsi="Palatino Linotype"/>
          <w:sz w:val="24"/>
          <w:szCs w:val="24"/>
          <w:lang w:val="en-US"/>
        </w:rPr>
        <w:t>Or maybe it’s the other way around.</w:t>
      </w:r>
    </w:p>
    <w:p w14:paraId="2A35A366" w14:textId="3798EF7C" w:rsidR="00391161" w:rsidRDefault="006B006A" w:rsidP="003A15AB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In</w:t>
      </w:r>
      <w:r w:rsidR="00A21E52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524DFB">
        <w:rPr>
          <w:rFonts w:ascii="Palatino Linotype" w:hAnsi="Palatino Linotype"/>
          <w:sz w:val="24"/>
          <w:szCs w:val="24"/>
          <w:lang w:val="en-US"/>
        </w:rPr>
        <w:t xml:space="preserve">his popular science book </w:t>
      </w:r>
      <w:r w:rsidR="00712CC1">
        <w:rPr>
          <w:rFonts w:ascii="Palatino Linotype" w:hAnsi="Palatino Linotype"/>
          <w:i/>
          <w:sz w:val="24"/>
          <w:szCs w:val="24"/>
          <w:lang w:val="en-US"/>
        </w:rPr>
        <w:t>QED: The Strange Theory of Light and Matter</w:t>
      </w:r>
      <w:r w:rsidR="00B515D3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632F76">
        <w:rPr>
          <w:rFonts w:ascii="Palatino Linotype" w:hAnsi="Palatino Linotype"/>
          <w:sz w:val="24"/>
          <w:szCs w:val="24"/>
          <w:lang w:val="en-US"/>
        </w:rPr>
        <w:t xml:space="preserve">Feynman </w:t>
      </w:r>
      <w:r w:rsidR="001340DF">
        <w:rPr>
          <w:rFonts w:ascii="Palatino Linotype" w:hAnsi="Palatino Linotype"/>
          <w:sz w:val="24"/>
          <w:szCs w:val="24"/>
          <w:lang w:val="en-US"/>
        </w:rPr>
        <w:t>treats the layperson with unusual trust,</w:t>
      </w:r>
      <w:r w:rsidR="00B82E51">
        <w:rPr>
          <w:rFonts w:ascii="Palatino Linotype" w:hAnsi="Palatino Linotype"/>
          <w:sz w:val="24"/>
          <w:szCs w:val="24"/>
          <w:lang w:val="en-US"/>
        </w:rPr>
        <w:t xml:space="preserve"> giving them</w:t>
      </w:r>
      <w:r w:rsidR="00F67A27">
        <w:rPr>
          <w:rFonts w:ascii="Palatino Linotype" w:hAnsi="Palatino Linotype"/>
          <w:sz w:val="24"/>
          <w:szCs w:val="24"/>
          <w:lang w:val="en-US"/>
        </w:rPr>
        <w:t xml:space="preserve"> enough</w:t>
      </w:r>
      <w:r w:rsidR="00A5496A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gramStart"/>
      <w:r w:rsidR="00A5496A">
        <w:rPr>
          <w:rFonts w:ascii="Palatino Linotype" w:hAnsi="Palatino Linotype"/>
          <w:sz w:val="24"/>
          <w:szCs w:val="24"/>
          <w:lang w:val="en-US"/>
        </w:rPr>
        <w:t>simply-explained</w:t>
      </w:r>
      <w:proofErr w:type="gramEnd"/>
      <w:r w:rsidR="00F67A27">
        <w:rPr>
          <w:rFonts w:ascii="Palatino Linotype" w:hAnsi="Palatino Linotype"/>
          <w:sz w:val="24"/>
          <w:szCs w:val="24"/>
          <w:lang w:val="en-US"/>
        </w:rPr>
        <w:t xml:space="preserve"> mathematical machinery</w:t>
      </w:r>
      <w:r w:rsidR="00F9689E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F67A27">
        <w:rPr>
          <w:rFonts w:ascii="Palatino Linotype" w:hAnsi="Palatino Linotype"/>
          <w:sz w:val="24"/>
          <w:szCs w:val="24"/>
          <w:lang w:val="en-US"/>
        </w:rPr>
        <w:t xml:space="preserve">to solve </w:t>
      </w:r>
      <w:r w:rsidR="00237B32">
        <w:rPr>
          <w:rFonts w:ascii="Palatino Linotype" w:hAnsi="Palatino Linotype"/>
          <w:sz w:val="24"/>
          <w:szCs w:val="24"/>
          <w:lang w:val="en-US"/>
        </w:rPr>
        <w:t xml:space="preserve">basic </w:t>
      </w:r>
      <w:r w:rsidR="00006A94">
        <w:rPr>
          <w:rFonts w:ascii="Palatino Linotype" w:hAnsi="Palatino Linotype"/>
          <w:sz w:val="24"/>
          <w:szCs w:val="24"/>
          <w:lang w:val="en-US"/>
        </w:rPr>
        <w:t xml:space="preserve">physics </w:t>
      </w:r>
      <w:r w:rsidR="00F67A27">
        <w:rPr>
          <w:rFonts w:ascii="Palatino Linotype" w:hAnsi="Palatino Linotype"/>
          <w:sz w:val="24"/>
          <w:szCs w:val="24"/>
          <w:lang w:val="en-US"/>
        </w:rPr>
        <w:t>problems</w:t>
      </w:r>
      <w:r w:rsidR="00513072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C40029">
        <w:rPr>
          <w:rFonts w:ascii="Palatino Linotype" w:hAnsi="Palatino Linotype"/>
          <w:sz w:val="24"/>
          <w:szCs w:val="24"/>
          <w:lang w:val="en-US"/>
        </w:rPr>
        <w:t xml:space="preserve">There are no arresting </w:t>
      </w:r>
      <w:r w:rsidR="00515719">
        <w:rPr>
          <w:rFonts w:ascii="Palatino Linotype" w:hAnsi="Palatino Linotype"/>
          <w:sz w:val="24"/>
          <w:szCs w:val="24"/>
          <w:lang w:val="en-US"/>
        </w:rPr>
        <w:t xml:space="preserve">pictures or ornate analogies in </w:t>
      </w:r>
      <w:r w:rsidR="00515719">
        <w:rPr>
          <w:rFonts w:ascii="Palatino Linotype" w:hAnsi="Palatino Linotype"/>
          <w:i/>
          <w:sz w:val="24"/>
          <w:szCs w:val="24"/>
          <w:lang w:val="en-US"/>
        </w:rPr>
        <w:t>QED</w:t>
      </w:r>
      <w:r w:rsidR="003C6F6D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0A77E2">
        <w:rPr>
          <w:rFonts w:ascii="Palatino Linotype" w:hAnsi="Palatino Linotype"/>
          <w:sz w:val="24"/>
          <w:szCs w:val="24"/>
          <w:lang w:val="en-US"/>
        </w:rPr>
        <w:t>Feynman</w:t>
      </w:r>
      <w:r w:rsidR="005B3E3E">
        <w:rPr>
          <w:rFonts w:ascii="Palatino Linotype" w:hAnsi="Palatino Linotype"/>
          <w:sz w:val="24"/>
          <w:szCs w:val="24"/>
          <w:lang w:val="en-US"/>
        </w:rPr>
        <w:t xml:space="preserve"> abides by his </w:t>
      </w:r>
      <w:r w:rsidR="000A77E2">
        <w:rPr>
          <w:rFonts w:ascii="Palatino Linotype" w:hAnsi="Palatino Linotype"/>
          <w:sz w:val="24"/>
          <w:szCs w:val="24"/>
          <w:lang w:val="en-US"/>
        </w:rPr>
        <w:t>mantra on</w:t>
      </w:r>
      <w:r w:rsidR="006A5DAB">
        <w:rPr>
          <w:rFonts w:ascii="Palatino Linotype" w:hAnsi="Palatino Linotype"/>
          <w:sz w:val="24"/>
          <w:szCs w:val="24"/>
          <w:lang w:val="en-US"/>
        </w:rPr>
        <w:t xml:space="preserve"> science communication: accuracy is paramount.</w:t>
      </w:r>
      <w:r w:rsidR="000A77E2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12A68470" w14:textId="6785E2B1" w:rsidR="00EF559D" w:rsidRDefault="00D20B20" w:rsidP="00337982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Indeed, the </w:t>
      </w:r>
      <w:r w:rsidR="000A4C2D">
        <w:rPr>
          <w:rFonts w:ascii="Palatino Linotype" w:hAnsi="Palatino Linotype"/>
          <w:sz w:val="24"/>
          <w:szCs w:val="24"/>
          <w:lang w:val="en-US"/>
        </w:rPr>
        <w:t>Higgs b</w:t>
      </w:r>
      <w:r w:rsidR="00B31AFC">
        <w:rPr>
          <w:rFonts w:ascii="Palatino Linotype" w:hAnsi="Palatino Linotype"/>
          <w:sz w:val="24"/>
          <w:szCs w:val="24"/>
          <w:lang w:val="en-US"/>
        </w:rPr>
        <w:t xml:space="preserve">oson does </w:t>
      </w:r>
      <w:r w:rsidR="00B31AFC" w:rsidRPr="002E53C7">
        <w:rPr>
          <w:rFonts w:ascii="Palatino Linotype" w:hAnsi="Palatino Linotype"/>
          <w:sz w:val="24"/>
          <w:szCs w:val="24"/>
          <w:lang w:val="en-US"/>
        </w:rPr>
        <w:t>not</w:t>
      </w:r>
      <w:r w:rsidR="00B31AFC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4195A" w:rsidRPr="002E53C7">
        <w:rPr>
          <w:rFonts w:ascii="Palatino Linotype" w:hAnsi="Palatino Linotype"/>
          <w:i/>
          <w:sz w:val="24"/>
          <w:szCs w:val="24"/>
          <w:lang w:val="en-US"/>
        </w:rPr>
        <w:t>give</w:t>
      </w:r>
      <w:r w:rsidR="0094195A">
        <w:rPr>
          <w:rFonts w:ascii="Palatino Linotype" w:hAnsi="Palatino Linotype"/>
          <w:sz w:val="24"/>
          <w:szCs w:val="24"/>
          <w:lang w:val="en-US"/>
        </w:rPr>
        <w:t xml:space="preserve"> things mass</w:t>
      </w:r>
      <w:r w:rsidR="00EA3BC6">
        <w:rPr>
          <w:rFonts w:ascii="Palatino Linotype" w:hAnsi="Palatino Linotype"/>
          <w:sz w:val="24"/>
          <w:szCs w:val="24"/>
          <w:lang w:val="en-US"/>
        </w:rPr>
        <w:t>:</w:t>
      </w:r>
      <w:r w:rsidR="002776B3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4195A">
        <w:rPr>
          <w:rFonts w:ascii="Palatino Linotype" w:hAnsi="Palatino Linotype"/>
          <w:sz w:val="24"/>
          <w:szCs w:val="24"/>
          <w:lang w:val="en-US"/>
        </w:rPr>
        <w:t>i</w:t>
      </w:r>
      <w:r w:rsidR="00B31AFC">
        <w:rPr>
          <w:rFonts w:ascii="Palatino Linotype" w:hAnsi="Palatino Linotype"/>
          <w:sz w:val="24"/>
          <w:szCs w:val="24"/>
          <w:lang w:val="en-US"/>
        </w:rPr>
        <w:t>t</w:t>
      </w:r>
      <w:r w:rsidR="0016181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B31AFC" w:rsidRPr="002E53C7">
        <w:rPr>
          <w:rFonts w:ascii="Palatino Linotype" w:hAnsi="Palatino Linotype"/>
          <w:i/>
          <w:sz w:val="24"/>
          <w:szCs w:val="24"/>
          <w:lang w:val="en-US"/>
        </w:rPr>
        <w:t>allows</w:t>
      </w:r>
      <w:r w:rsidR="00B31AFC">
        <w:rPr>
          <w:rFonts w:ascii="Palatino Linotype" w:hAnsi="Palatino Linotype"/>
          <w:sz w:val="24"/>
          <w:szCs w:val="24"/>
          <w:lang w:val="en-US"/>
        </w:rPr>
        <w:t xml:space="preserve"> for things to have mass. What things</w:t>
      </w:r>
      <w:r w:rsidR="00FA59D1">
        <w:rPr>
          <w:rFonts w:ascii="Palatino Linotype" w:hAnsi="Palatino Linotype"/>
          <w:sz w:val="24"/>
          <w:szCs w:val="24"/>
          <w:lang w:val="en-US"/>
        </w:rPr>
        <w:t xml:space="preserve">? </w:t>
      </w:r>
      <w:proofErr w:type="gramStart"/>
      <w:r w:rsidR="00FA59D1">
        <w:rPr>
          <w:rFonts w:ascii="Palatino Linotype" w:hAnsi="Palatino Linotype"/>
          <w:sz w:val="24"/>
          <w:szCs w:val="24"/>
          <w:lang w:val="en-US"/>
        </w:rPr>
        <w:t>T</w:t>
      </w:r>
      <w:r w:rsidR="0074539F">
        <w:rPr>
          <w:rFonts w:ascii="Palatino Linotype" w:hAnsi="Palatino Linotype"/>
          <w:sz w:val="24"/>
          <w:szCs w:val="24"/>
          <w:lang w:val="en-US"/>
        </w:rPr>
        <w:t>wo</w:t>
      </w:r>
      <w:r w:rsidR="00B472BF">
        <w:rPr>
          <w:rFonts w:ascii="Palatino Linotype" w:hAnsi="Palatino Linotype"/>
          <w:sz w:val="24"/>
          <w:szCs w:val="24"/>
          <w:lang w:val="en-US"/>
        </w:rPr>
        <w:t xml:space="preserve"> other fundamental particles</w:t>
      </w:r>
      <w:r w:rsidR="00BD0E6C">
        <w:rPr>
          <w:rFonts w:ascii="Palatino Linotype" w:hAnsi="Palatino Linotype"/>
          <w:sz w:val="24"/>
          <w:szCs w:val="24"/>
          <w:lang w:val="en-US"/>
        </w:rPr>
        <w:t>.</w:t>
      </w:r>
      <w:proofErr w:type="gramEnd"/>
      <w:r w:rsidR="00B31AFC">
        <w:rPr>
          <w:rFonts w:ascii="Palatino Linotype" w:hAnsi="Palatino Linotype"/>
          <w:sz w:val="24"/>
          <w:szCs w:val="24"/>
          <w:lang w:val="en-US"/>
        </w:rPr>
        <w:t xml:space="preserve"> How? </w:t>
      </w:r>
      <w:r w:rsidR="002C0ED5">
        <w:rPr>
          <w:rFonts w:ascii="Palatino Linotype" w:hAnsi="Palatino Linotype"/>
          <w:sz w:val="24"/>
          <w:szCs w:val="24"/>
          <w:lang w:val="en-US"/>
        </w:rPr>
        <w:t>Through a process called s</w:t>
      </w:r>
      <w:r w:rsidR="009911BA">
        <w:rPr>
          <w:rFonts w:ascii="Palatino Linotype" w:hAnsi="Palatino Linotype"/>
          <w:sz w:val="24"/>
          <w:szCs w:val="24"/>
          <w:lang w:val="en-US"/>
        </w:rPr>
        <w:t>ymmetry breaking</w:t>
      </w:r>
      <w:r w:rsidR="002C0ED5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680388">
        <w:rPr>
          <w:rFonts w:ascii="Palatino Linotype" w:hAnsi="Palatino Linotype"/>
          <w:sz w:val="24"/>
          <w:szCs w:val="24"/>
          <w:lang w:val="en-US"/>
        </w:rPr>
        <w:t>What’s that?</w:t>
      </w:r>
      <w:r w:rsidR="00F436C7">
        <w:rPr>
          <w:rFonts w:ascii="Palatino Linotype" w:hAnsi="Palatino Linotype"/>
          <w:sz w:val="24"/>
          <w:szCs w:val="24"/>
          <w:lang w:val="en-US"/>
        </w:rPr>
        <w:t xml:space="preserve"> Well…</w:t>
      </w:r>
      <w:r w:rsidR="0002355D">
        <w:rPr>
          <w:rFonts w:ascii="Palatino Linotype" w:hAnsi="Palatino Linotype"/>
          <w:sz w:val="24"/>
          <w:szCs w:val="24"/>
          <w:lang w:val="en-US"/>
        </w:rPr>
        <w:t xml:space="preserve"> it’s complicated.</w:t>
      </w:r>
      <w:r w:rsidR="00CA6E6F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514E8D2F" w14:textId="2E3E148F" w:rsidR="0089559E" w:rsidRDefault="00CA6E6F" w:rsidP="00EF559D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While accuracy demands further explanation, accessibility restricts it. </w:t>
      </w:r>
      <w:r w:rsidR="006F6A83">
        <w:rPr>
          <w:rFonts w:ascii="Palatino Linotype" w:hAnsi="Palatino Linotype"/>
          <w:sz w:val="24"/>
          <w:szCs w:val="24"/>
          <w:lang w:val="en-US"/>
        </w:rPr>
        <w:t>In</w:t>
      </w:r>
      <w:r w:rsidR="007716AD">
        <w:rPr>
          <w:rFonts w:ascii="Palatino Linotype" w:hAnsi="Palatino Linotype"/>
          <w:sz w:val="24"/>
          <w:szCs w:val="24"/>
          <w:lang w:val="en-US"/>
        </w:rPr>
        <w:t xml:space="preserve"> one interview</w:t>
      </w:r>
      <w:r w:rsidR="006F6A83">
        <w:rPr>
          <w:rFonts w:ascii="Palatino Linotype" w:hAnsi="Palatino Linotype"/>
          <w:sz w:val="24"/>
          <w:szCs w:val="24"/>
          <w:lang w:val="en-US"/>
        </w:rPr>
        <w:t>, Feynman</w:t>
      </w:r>
      <w:r w:rsidR="0033324F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936E6E">
        <w:rPr>
          <w:rFonts w:ascii="Palatino Linotype" w:hAnsi="Palatino Linotype"/>
          <w:sz w:val="24"/>
          <w:szCs w:val="24"/>
          <w:lang w:val="en-US"/>
        </w:rPr>
        <w:t>refuses to use</w:t>
      </w:r>
      <w:r w:rsidR="006F6A83">
        <w:rPr>
          <w:rFonts w:ascii="Palatino Linotype" w:hAnsi="Palatino Linotype"/>
          <w:sz w:val="24"/>
          <w:szCs w:val="24"/>
          <w:lang w:val="en-US"/>
        </w:rPr>
        <w:t xml:space="preserve"> rubber bands</w:t>
      </w:r>
      <w:r w:rsidR="00936E6E">
        <w:rPr>
          <w:rFonts w:ascii="Palatino Linotype" w:hAnsi="Palatino Linotype"/>
          <w:sz w:val="24"/>
          <w:szCs w:val="24"/>
          <w:lang w:val="en-US"/>
        </w:rPr>
        <w:t xml:space="preserve"> to explain magnetism. “It’s circular,” he says. </w:t>
      </w:r>
      <w:r w:rsidR="00D42E57">
        <w:rPr>
          <w:rFonts w:ascii="Palatino Linotype" w:hAnsi="Palatino Linotype"/>
          <w:sz w:val="24"/>
          <w:szCs w:val="24"/>
          <w:lang w:val="en-US"/>
        </w:rPr>
        <w:t>In the same way, th</w:t>
      </w:r>
      <w:r w:rsidR="00C5747F">
        <w:rPr>
          <w:rFonts w:ascii="Palatino Linotype" w:hAnsi="Palatino Linotype"/>
          <w:sz w:val="24"/>
          <w:szCs w:val="24"/>
          <w:lang w:val="en-US"/>
        </w:rPr>
        <w:t xml:space="preserve">e </w:t>
      </w:r>
      <w:r w:rsidR="00A822C6">
        <w:rPr>
          <w:rFonts w:ascii="Palatino Linotype" w:hAnsi="Palatino Linotype"/>
          <w:sz w:val="24"/>
          <w:szCs w:val="24"/>
          <w:lang w:val="en-US"/>
        </w:rPr>
        <w:t xml:space="preserve">abstract </w:t>
      </w:r>
      <w:r w:rsidR="00C5747F">
        <w:rPr>
          <w:rFonts w:ascii="Palatino Linotype" w:hAnsi="Palatino Linotype"/>
          <w:sz w:val="24"/>
          <w:szCs w:val="24"/>
          <w:lang w:val="en-US"/>
        </w:rPr>
        <w:t>nature of</w:t>
      </w:r>
      <w:r w:rsidR="00AC5515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266A40">
        <w:rPr>
          <w:rFonts w:ascii="Palatino Linotype" w:hAnsi="Palatino Linotype"/>
          <w:sz w:val="24"/>
          <w:szCs w:val="24"/>
          <w:lang w:val="en-US"/>
        </w:rPr>
        <w:t>the Higgs mechanism</w:t>
      </w:r>
      <w:r w:rsidR="006D6FB5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566C46">
        <w:rPr>
          <w:rFonts w:ascii="Palatino Linotype" w:hAnsi="Palatino Linotype"/>
          <w:sz w:val="24"/>
          <w:szCs w:val="24"/>
          <w:lang w:val="en-US"/>
        </w:rPr>
        <w:t xml:space="preserve">and </w:t>
      </w:r>
      <w:r w:rsidR="00C5747F">
        <w:rPr>
          <w:rFonts w:ascii="Palatino Linotype" w:hAnsi="Palatino Linotype"/>
          <w:sz w:val="24"/>
          <w:szCs w:val="24"/>
          <w:lang w:val="en-US"/>
        </w:rPr>
        <w:t xml:space="preserve">the lack of </w:t>
      </w:r>
      <w:r w:rsidR="00BF6432">
        <w:rPr>
          <w:rFonts w:ascii="Palatino Linotype" w:hAnsi="Palatino Linotype"/>
          <w:sz w:val="24"/>
          <w:szCs w:val="24"/>
          <w:lang w:val="en-US"/>
        </w:rPr>
        <w:t xml:space="preserve">good </w:t>
      </w:r>
      <w:r w:rsidR="004965B0">
        <w:rPr>
          <w:rFonts w:ascii="Palatino Linotype" w:hAnsi="Palatino Linotype"/>
          <w:sz w:val="24"/>
          <w:szCs w:val="24"/>
          <w:lang w:val="en-US"/>
        </w:rPr>
        <w:t>parallels with</w:t>
      </w:r>
      <w:r w:rsidR="000539C1">
        <w:rPr>
          <w:rFonts w:ascii="Palatino Linotype" w:hAnsi="Palatino Linotype"/>
          <w:sz w:val="24"/>
          <w:szCs w:val="24"/>
          <w:lang w:val="en-US"/>
        </w:rPr>
        <w:t xml:space="preserve"> daily life</w:t>
      </w:r>
      <w:r w:rsidR="0096112C">
        <w:rPr>
          <w:rFonts w:ascii="Palatino Linotype" w:hAnsi="Palatino Linotype"/>
          <w:sz w:val="24"/>
          <w:szCs w:val="24"/>
          <w:lang w:val="en-US"/>
        </w:rPr>
        <w:t xml:space="preserve"> would have ma</w:t>
      </w:r>
      <w:r w:rsidR="00AD5279">
        <w:rPr>
          <w:rFonts w:ascii="Palatino Linotype" w:hAnsi="Palatino Linotype"/>
          <w:sz w:val="24"/>
          <w:szCs w:val="24"/>
          <w:lang w:val="en-US"/>
        </w:rPr>
        <w:t>d</w:t>
      </w:r>
      <w:r w:rsidR="0096112C">
        <w:rPr>
          <w:rFonts w:ascii="Palatino Linotype" w:hAnsi="Palatino Linotype"/>
          <w:sz w:val="24"/>
          <w:szCs w:val="24"/>
          <w:lang w:val="en-US"/>
        </w:rPr>
        <w:t>e</w:t>
      </w:r>
      <w:r w:rsidR="005466AF">
        <w:rPr>
          <w:rFonts w:ascii="Palatino Linotype" w:hAnsi="Palatino Linotype"/>
          <w:sz w:val="24"/>
          <w:szCs w:val="24"/>
          <w:lang w:val="en-US"/>
        </w:rPr>
        <w:t xml:space="preserve"> Feynman hesita</w:t>
      </w:r>
      <w:r w:rsidR="007D1C4D">
        <w:rPr>
          <w:rFonts w:ascii="Palatino Linotype" w:hAnsi="Palatino Linotype"/>
          <w:sz w:val="24"/>
          <w:szCs w:val="24"/>
          <w:lang w:val="en-US"/>
        </w:rPr>
        <w:t xml:space="preserve">nt to explain </w:t>
      </w:r>
      <w:r w:rsidR="009B02C6">
        <w:rPr>
          <w:rFonts w:ascii="Palatino Linotype" w:hAnsi="Palatino Linotype"/>
          <w:sz w:val="24"/>
          <w:szCs w:val="24"/>
          <w:lang w:val="en-US"/>
        </w:rPr>
        <w:t>it</w:t>
      </w:r>
      <w:r w:rsidR="007573D1">
        <w:rPr>
          <w:rFonts w:ascii="Palatino Linotype" w:hAnsi="Palatino Linotype"/>
          <w:sz w:val="24"/>
          <w:szCs w:val="24"/>
          <w:lang w:val="en-US"/>
        </w:rPr>
        <w:t xml:space="preserve"> in that </w:t>
      </w:r>
      <w:r w:rsidR="00BE4B1C">
        <w:rPr>
          <w:rFonts w:ascii="Palatino Linotype" w:hAnsi="Palatino Linotype"/>
          <w:sz w:val="24"/>
          <w:szCs w:val="24"/>
          <w:lang w:val="en-US"/>
        </w:rPr>
        <w:t xml:space="preserve">manner </w:t>
      </w:r>
      <w:r w:rsidR="00337982">
        <w:rPr>
          <w:rFonts w:ascii="Palatino Linotype" w:hAnsi="Palatino Linotype"/>
          <w:sz w:val="24"/>
          <w:szCs w:val="24"/>
          <w:lang w:val="en-US"/>
        </w:rPr>
        <w:t>too.</w:t>
      </w:r>
    </w:p>
    <w:p w14:paraId="45D2C8E6" w14:textId="6808938F" w:rsidR="000E0B3B" w:rsidRDefault="00DC475E" w:rsidP="004F100A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Cosmologist </w:t>
      </w:r>
      <w:r w:rsidR="00A50ECC">
        <w:rPr>
          <w:rFonts w:ascii="Palatino Linotype" w:hAnsi="Palatino Linotype"/>
          <w:sz w:val="24"/>
          <w:szCs w:val="24"/>
          <w:lang w:val="en-US"/>
        </w:rPr>
        <w:t>Stephen Hawking</w:t>
      </w:r>
      <w:r w:rsidR="00925162">
        <w:rPr>
          <w:rFonts w:ascii="Palatino Linotype" w:hAnsi="Palatino Linotype"/>
          <w:sz w:val="24"/>
          <w:szCs w:val="24"/>
          <w:lang w:val="en-US"/>
        </w:rPr>
        <w:t xml:space="preserve">, on the other hand, </w:t>
      </w:r>
      <w:r w:rsidR="002445E9">
        <w:rPr>
          <w:rFonts w:ascii="Palatino Linotype" w:hAnsi="Palatino Linotype"/>
          <w:sz w:val="24"/>
          <w:szCs w:val="24"/>
          <w:lang w:val="en-US"/>
        </w:rPr>
        <w:t xml:space="preserve">would </w:t>
      </w:r>
      <w:r w:rsidR="00925162">
        <w:rPr>
          <w:rFonts w:ascii="Palatino Linotype" w:hAnsi="Palatino Linotype"/>
          <w:sz w:val="24"/>
          <w:szCs w:val="24"/>
          <w:lang w:val="en-US"/>
        </w:rPr>
        <w:t>dither</w:t>
      </w:r>
      <w:r w:rsidR="002445E9">
        <w:rPr>
          <w:rFonts w:ascii="Palatino Linotype" w:hAnsi="Palatino Linotype"/>
          <w:sz w:val="24"/>
          <w:szCs w:val="24"/>
          <w:lang w:val="en-US"/>
        </w:rPr>
        <w:t xml:space="preserve"> less</w:t>
      </w:r>
      <w:r w:rsidR="00A50ECC">
        <w:rPr>
          <w:rFonts w:ascii="Palatino Linotype" w:hAnsi="Palatino Linotype"/>
          <w:sz w:val="24"/>
          <w:szCs w:val="24"/>
          <w:lang w:val="en-US"/>
        </w:rPr>
        <w:t>.</w:t>
      </w:r>
      <w:r w:rsidR="00B0151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EE64FD">
        <w:rPr>
          <w:rFonts w:ascii="Palatino Linotype" w:hAnsi="Palatino Linotype"/>
          <w:sz w:val="24"/>
          <w:szCs w:val="24"/>
          <w:lang w:val="en-US"/>
        </w:rPr>
        <w:t xml:space="preserve">His </w:t>
      </w:r>
      <w:r w:rsidR="00EE64FD">
        <w:rPr>
          <w:rFonts w:ascii="Palatino Linotype" w:hAnsi="Palatino Linotype"/>
          <w:i/>
          <w:sz w:val="24"/>
          <w:szCs w:val="24"/>
          <w:lang w:val="en-US"/>
        </w:rPr>
        <w:t xml:space="preserve">A Brief History of Time </w:t>
      </w:r>
      <w:r w:rsidR="00EE64FD">
        <w:rPr>
          <w:rFonts w:ascii="Palatino Linotype" w:hAnsi="Palatino Linotype"/>
          <w:sz w:val="24"/>
          <w:szCs w:val="24"/>
          <w:lang w:val="en-US"/>
        </w:rPr>
        <w:t>has</w:t>
      </w:r>
      <w:r w:rsidR="003129E0">
        <w:rPr>
          <w:rFonts w:ascii="Palatino Linotype" w:hAnsi="Palatino Linotype"/>
          <w:sz w:val="24"/>
          <w:szCs w:val="24"/>
          <w:lang w:val="en-US"/>
        </w:rPr>
        <w:t xml:space="preserve"> close to</w:t>
      </w:r>
      <w:r w:rsidR="00EE64FD">
        <w:rPr>
          <w:rFonts w:ascii="Palatino Linotype" w:hAnsi="Palatino Linotype"/>
          <w:sz w:val="24"/>
          <w:szCs w:val="24"/>
          <w:lang w:val="en-US"/>
        </w:rPr>
        <w:t xml:space="preserve"> a hundred </w:t>
      </w:r>
      <w:r w:rsidR="002A374E">
        <w:rPr>
          <w:rFonts w:ascii="Palatino Linotype" w:hAnsi="Palatino Linotype"/>
          <w:sz w:val="24"/>
          <w:szCs w:val="24"/>
          <w:lang w:val="en-US"/>
        </w:rPr>
        <w:t xml:space="preserve">everyday </w:t>
      </w:r>
      <w:r w:rsidR="00EE64FD">
        <w:rPr>
          <w:rFonts w:ascii="Palatino Linotype" w:hAnsi="Palatino Linotype"/>
          <w:sz w:val="24"/>
          <w:szCs w:val="24"/>
          <w:lang w:val="en-US"/>
        </w:rPr>
        <w:t>analogies</w:t>
      </w:r>
      <w:r w:rsidR="006B22C0">
        <w:rPr>
          <w:rFonts w:ascii="Palatino Linotype" w:hAnsi="Palatino Linotype"/>
          <w:sz w:val="24"/>
          <w:szCs w:val="24"/>
          <w:lang w:val="en-US"/>
        </w:rPr>
        <w:t xml:space="preserve"> for both th</w:t>
      </w:r>
      <w:r>
        <w:rPr>
          <w:rFonts w:ascii="Palatino Linotype" w:hAnsi="Palatino Linotype"/>
          <w:sz w:val="24"/>
          <w:szCs w:val="24"/>
          <w:lang w:val="en-US"/>
        </w:rPr>
        <w:t xml:space="preserve">e </w:t>
      </w:r>
      <w:r w:rsidR="00425858">
        <w:rPr>
          <w:rFonts w:ascii="Palatino Linotype" w:hAnsi="Palatino Linotype"/>
          <w:sz w:val="24"/>
          <w:szCs w:val="24"/>
          <w:lang w:val="en-US"/>
        </w:rPr>
        <w:t>seen</w:t>
      </w:r>
      <w:r>
        <w:rPr>
          <w:rFonts w:ascii="Palatino Linotype" w:hAnsi="Palatino Linotype"/>
          <w:sz w:val="24"/>
          <w:szCs w:val="24"/>
          <w:lang w:val="en-US"/>
        </w:rPr>
        <w:t xml:space="preserve"> and</w:t>
      </w:r>
      <w:r w:rsidR="00425858">
        <w:rPr>
          <w:rFonts w:ascii="Palatino Linotype" w:hAnsi="Palatino Linotype"/>
          <w:sz w:val="24"/>
          <w:szCs w:val="24"/>
          <w:lang w:val="en-US"/>
        </w:rPr>
        <w:t xml:space="preserve"> unseen</w:t>
      </w:r>
      <w:r w:rsidR="00053833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C16959">
        <w:rPr>
          <w:rFonts w:ascii="Palatino Linotype" w:hAnsi="Palatino Linotype"/>
          <w:sz w:val="24"/>
          <w:szCs w:val="24"/>
          <w:lang w:val="en-US"/>
        </w:rPr>
        <w:t xml:space="preserve">He </w:t>
      </w:r>
      <w:r w:rsidR="00053833">
        <w:rPr>
          <w:rFonts w:ascii="Palatino Linotype" w:hAnsi="Palatino Linotype"/>
          <w:sz w:val="24"/>
          <w:szCs w:val="24"/>
          <w:lang w:val="en-US"/>
        </w:rPr>
        <w:t xml:space="preserve">might tell you to imagine the Higgs </w:t>
      </w:r>
      <w:r w:rsidR="004F100A">
        <w:rPr>
          <w:rFonts w:ascii="Palatino Linotype" w:hAnsi="Palatino Linotype"/>
          <w:sz w:val="24"/>
          <w:szCs w:val="24"/>
          <w:lang w:val="en-US"/>
        </w:rPr>
        <w:t>mechanism</w:t>
      </w:r>
      <w:r w:rsidR="00053833">
        <w:rPr>
          <w:rFonts w:ascii="Palatino Linotype" w:hAnsi="Palatino Linotype"/>
          <w:sz w:val="24"/>
          <w:szCs w:val="24"/>
          <w:lang w:val="en-US"/>
        </w:rPr>
        <w:t>, for example,</w:t>
      </w:r>
      <w:r w:rsidR="00936E6E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053833">
        <w:rPr>
          <w:rFonts w:ascii="Palatino Linotype" w:hAnsi="Palatino Linotype"/>
          <w:sz w:val="24"/>
          <w:szCs w:val="24"/>
          <w:lang w:val="en-US"/>
        </w:rPr>
        <w:t xml:space="preserve">by standing </w:t>
      </w:r>
      <w:r w:rsidR="005041F9">
        <w:rPr>
          <w:rFonts w:ascii="Palatino Linotype" w:hAnsi="Palatino Linotype"/>
          <w:sz w:val="24"/>
          <w:szCs w:val="24"/>
          <w:lang w:val="en-US"/>
        </w:rPr>
        <w:t xml:space="preserve">a pencil on </w:t>
      </w:r>
      <w:r w:rsidR="00EB2E81">
        <w:rPr>
          <w:rFonts w:ascii="Palatino Linotype" w:hAnsi="Palatino Linotype"/>
          <w:sz w:val="24"/>
          <w:szCs w:val="24"/>
          <w:lang w:val="en-US"/>
        </w:rPr>
        <w:t xml:space="preserve">its </w:t>
      </w:r>
      <w:r w:rsidR="005041F9">
        <w:rPr>
          <w:rFonts w:ascii="Palatino Linotype" w:hAnsi="Palatino Linotype"/>
          <w:sz w:val="24"/>
          <w:szCs w:val="24"/>
          <w:lang w:val="en-US"/>
        </w:rPr>
        <w:t xml:space="preserve">tip, showing you </w:t>
      </w:r>
      <w:r w:rsidR="005B3E3E">
        <w:rPr>
          <w:rFonts w:ascii="Palatino Linotype" w:hAnsi="Palatino Linotype"/>
          <w:sz w:val="24"/>
          <w:szCs w:val="24"/>
          <w:lang w:val="en-US"/>
        </w:rPr>
        <w:t>t</w:t>
      </w:r>
      <w:r w:rsidR="00F47E9E">
        <w:rPr>
          <w:rFonts w:ascii="Palatino Linotype" w:hAnsi="Palatino Linotype"/>
          <w:sz w:val="24"/>
          <w:szCs w:val="24"/>
          <w:lang w:val="en-US"/>
        </w:rPr>
        <w:t>he symmetric arrangement,</w:t>
      </w:r>
      <w:r w:rsidR="005B3E3E">
        <w:rPr>
          <w:rFonts w:ascii="Palatino Linotype" w:hAnsi="Palatino Linotype"/>
          <w:sz w:val="24"/>
          <w:szCs w:val="24"/>
          <w:lang w:val="en-US"/>
        </w:rPr>
        <w:t xml:space="preserve"> and then</w:t>
      </w:r>
      <w:r w:rsidR="005041F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5663F8">
        <w:rPr>
          <w:rFonts w:ascii="Palatino Linotype" w:hAnsi="Palatino Linotype"/>
          <w:sz w:val="24"/>
          <w:szCs w:val="24"/>
          <w:lang w:val="en-US"/>
        </w:rPr>
        <w:t>releasing</w:t>
      </w:r>
      <w:r w:rsidR="00B24056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FC0D33">
        <w:rPr>
          <w:rFonts w:ascii="Palatino Linotype" w:hAnsi="Palatino Linotype"/>
          <w:sz w:val="24"/>
          <w:szCs w:val="24"/>
          <w:lang w:val="en-US"/>
        </w:rPr>
        <w:t>it to see how</w:t>
      </w:r>
      <w:r w:rsidR="00E9609C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7F5FD5">
        <w:rPr>
          <w:rFonts w:ascii="Palatino Linotype" w:hAnsi="Palatino Linotype"/>
          <w:sz w:val="24"/>
          <w:szCs w:val="24"/>
          <w:lang w:val="en-US"/>
        </w:rPr>
        <w:t xml:space="preserve">the </w:t>
      </w:r>
      <w:r w:rsidR="00E92779">
        <w:rPr>
          <w:rFonts w:ascii="Palatino Linotype" w:hAnsi="Palatino Linotype"/>
          <w:sz w:val="24"/>
          <w:szCs w:val="24"/>
          <w:lang w:val="en-US"/>
        </w:rPr>
        <w:t>symmetry</w:t>
      </w:r>
      <w:r w:rsidR="00E87387">
        <w:rPr>
          <w:rFonts w:ascii="Palatino Linotype" w:hAnsi="Palatino Linotype"/>
          <w:sz w:val="24"/>
          <w:szCs w:val="24"/>
          <w:lang w:val="en-US"/>
        </w:rPr>
        <w:t xml:space="preserve"> breaks</w:t>
      </w:r>
      <w:r w:rsidR="00FC0D33">
        <w:rPr>
          <w:rFonts w:ascii="Palatino Linotype" w:hAnsi="Palatino Linotype"/>
          <w:sz w:val="24"/>
          <w:szCs w:val="24"/>
          <w:lang w:val="en-US"/>
        </w:rPr>
        <w:t>.</w:t>
      </w:r>
      <w:r w:rsidR="004532B9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26CD0C24" w14:textId="3FBF5B38" w:rsidR="00C47541" w:rsidRDefault="000E0B3B" w:rsidP="000E0B3B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But </w:t>
      </w:r>
      <w:r w:rsidR="00A9509C">
        <w:rPr>
          <w:rFonts w:ascii="Palatino Linotype" w:hAnsi="Palatino Linotype"/>
          <w:sz w:val="24"/>
          <w:szCs w:val="24"/>
          <w:lang w:val="en-US"/>
        </w:rPr>
        <w:t>w</w:t>
      </w:r>
      <w:r w:rsidR="00104693">
        <w:rPr>
          <w:rFonts w:ascii="Palatino Linotype" w:hAnsi="Palatino Linotype"/>
          <w:sz w:val="24"/>
          <w:szCs w:val="24"/>
          <w:lang w:val="en-US"/>
        </w:rPr>
        <w:t xml:space="preserve">ho has </w:t>
      </w:r>
      <w:r w:rsidR="00C47541">
        <w:rPr>
          <w:rFonts w:ascii="Palatino Linotype" w:hAnsi="Palatino Linotype"/>
          <w:sz w:val="24"/>
          <w:szCs w:val="24"/>
          <w:lang w:val="en-US"/>
        </w:rPr>
        <w:t>the</w:t>
      </w:r>
      <w:r w:rsidR="00D31C6A">
        <w:rPr>
          <w:rFonts w:ascii="Palatino Linotype" w:hAnsi="Palatino Linotype"/>
          <w:sz w:val="24"/>
          <w:szCs w:val="24"/>
          <w:lang w:val="en-US"/>
        </w:rPr>
        <w:t xml:space="preserve"> winning</w:t>
      </w:r>
      <w:r w:rsidR="00C47541">
        <w:rPr>
          <w:rFonts w:ascii="Palatino Linotype" w:hAnsi="Palatino Linotype"/>
          <w:sz w:val="24"/>
          <w:szCs w:val="24"/>
          <w:lang w:val="en-US"/>
        </w:rPr>
        <w:t xml:space="preserve"> strategy?</w:t>
      </w:r>
      <w:r w:rsidR="0030037F">
        <w:rPr>
          <w:rFonts w:ascii="Palatino Linotype" w:hAnsi="Palatino Linotype"/>
          <w:sz w:val="24"/>
          <w:szCs w:val="24"/>
          <w:lang w:val="en-US"/>
        </w:rPr>
        <w:tab/>
      </w:r>
    </w:p>
    <w:p w14:paraId="6C0D7044" w14:textId="01502FE2" w:rsidR="002B242A" w:rsidRDefault="00AA0095" w:rsidP="000E0B3B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Feynman’s ap</w:t>
      </w:r>
      <w:r w:rsidR="002A55AA">
        <w:rPr>
          <w:rFonts w:ascii="Palatino Linotype" w:hAnsi="Palatino Linotype"/>
          <w:sz w:val="24"/>
          <w:szCs w:val="24"/>
          <w:lang w:val="en-US"/>
        </w:rPr>
        <w:t xml:space="preserve">proach will leave the layperson </w:t>
      </w:r>
      <w:r>
        <w:rPr>
          <w:rFonts w:ascii="Palatino Linotype" w:hAnsi="Palatino Linotype"/>
          <w:sz w:val="24"/>
          <w:szCs w:val="24"/>
          <w:lang w:val="en-US"/>
        </w:rPr>
        <w:t>with fewer misconceptions.</w:t>
      </w:r>
      <w:r w:rsidR="00AE4976">
        <w:rPr>
          <w:rFonts w:ascii="Palatino Linotype" w:hAnsi="Palatino Linotype"/>
          <w:sz w:val="24"/>
          <w:szCs w:val="24"/>
          <w:lang w:val="en-US"/>
        </w:rPr>
        <w:t xml:space="preserve"> The reader</w:t>
      </w:r>
      <w:r w:rsidR="0030037F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387A41">
        <w:rPr>
          <w:rFonts w:ascii="Palatino Linotype" w:hAnsi="Palatino Linotype"/>
          <w:sz w:val="24"/>
          <w:szCs w:val="24"/>
          <w:lang w:val="en-US"/>
        </w:rPr>
        <w:t>emerge</w:t>
      </w:r>
      <w:r w:rsidR="00EF6B49">
        <w:rPr>
          <w:rFonts w:ascii="Palatino Linotype" w:hAnsi="Palatino Linotype"/>
          <w:sz w:val="24"/>
          <w:szCs w:val="24"/>
          <w:lang w:val="en-US"/>
        </w:rPr>
        <w:t>s</w:t>
      </w:r>
      <w:r w:rsidR="001B6F61">
        <w:rPr>
          <w:rFonts w:ascii="Palatino Linotype" w:hAnsi="Palatino Linotype"/>
          <w:sz w:val="24"/>
          <w:szCs w:val="24"/>
          <w:lang w:val="en-US"/>
        </w:rPr>
        <w:t xml:space="preserve"> from it</w:t>
      </w:r>
      <w:r w:rsidR="00EF6B49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4862CA">
        <w:rPr>
          <w:rFonts w:ascii="Palatino Linotype" w:hAnsi="Palatino Linotype"/>
          <w:sz w:val="24"/>
          <w:szCs w:val="24"/>
          <w:lang w:val="en-US"/>
        </w:rPr>
        <w:t>with the</w:t>
      </w:r>
      <w:r w:rsidR="006053ED">
        <w:rPr>
          <w:rFonts w:ascii="Palatino Linotype" w:hAnsi="Palatino Linotype"/>
          <w:sz w:val="24"/>
          <w:szCs w:val="24"/>
          <w:lang w:val="en-US"/>
        </w:rPr>
        <w:t xml:space="preserve"> right ideas, the</w:t>
      </w:r>
      <w:r w:rsidR="004862CA">
        <w:rPr>
          <w:rFonts w:ascii="Palatino Linotype" w:hAnsi="Palatino Linotype"/>
          <w:sz w:val="24"/>
          <w:szCs w:val="24"/>
          <w:lang w:val="en-US"/>
        </w:rPr>
        <w:t xml:space="preserve"> right language and the right </w:t>
      </w:r>
      <w:r w:rsidR="00FD5263">
        <w:rPr>
          <w:rFonts w:ascii="Palatino Linotype" w:hAnsi="Palatino Linotype"/>
          <w:sz w:val="24"/>
          <w:szCs w:val="24"/>
          <w:lang w:val="en-US"/>
        </w:rPr>
        <w:t>way to think.</w:t>
      </w:r>
      <w:r w:rsidR="001D79F7">
        <w:rPr>
          <w:rFonts w:ascii="Palatino Linotype" w:hAnsi="Palatino Linotype"/>
          <w:sz w:val="24"/>
          <w:szCs w:val="24"/>
          <w:lang w:val="en-US"/>
        </w:rPr>
        <w:t xml:space="preserve"> But they don’t</w:t>
      </w:r>
      <w:r w:rsidR="00212D88">
        <w:rPr>
          <w:rFonts w:ascii="Palatino Linotype" w:hAnsi="Palatino Linotype"/>
          <w:sz w:val="24"/>
          <w:szCs w:val="24"/>
          <w:lang w:val="en-US"/>
        </w:rPr>
        <w:t xml:space="preserve"> always</w:t>
      </w:r>
      <w:r w:rsidR="001D79F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0E43A0">
        <w:rPr>
          <w:rFonts w:ascii="Palatino Linotype" w:hAnsi="Palatino Linotype"/>
          <w:sz w:val="24"/>
          <w:szCs w:val="24"/>
          <w:lang w:val="en-US"/>
        </w:rPr>
        <w:t xml:space="preserve">emerge with </w:t>
      </w:r>
      <w:r w:rsidR="001D79F7">
        <w:rPr>
          <w:rFonts w:ascii="Palatino Linotype" w:hAnsi="Palatino Linotype"/>
          <w:sz w:val="24"/>
          <w:szCs w:val="24"/>
          <w:lang w:val="en-US"/>
        </w:rPr>
        <w:t xml:space="preserve">much. </w:t>
      </w:r>
      <w:r w:rsidR="00831D6B">
        <w:rPr>
          <w:rFonts w:ascii="Palatino Linotype" w:hAnsi="Palatino Linotype"/>
          <w:sz w:val="24"/>
          <w:szCs w:val="24"/>
          <w:lang w:val="en-US"/>
        </w:rPr>
        <w:t>When the m</w:t>
      </w:r>
      <w:r w:rsidR="00DC0C83">
        <w:rPr>
          <w:rFonts w:ascii="Palatino Linotype" w:hAnsi="Palatino Linotype"/>
          <w:sz w:val="24"/>
          <w:szCs w:val="24"/>
          <w:lang w:val="en-US"/>
        </w:rPr>
        <w:t xml:space="preserve">ath </w:t>
      </w:r>
      <w:r w:rsidR="00831D6B">
        <w:rPr>
          <w:rFonts w:ascii="Palatino Linotype" w:hAnsi="Palatino Linotype"/>
          <w:sz w:val="24"/>
          <w:szCs w:val="24"/>
          <w:lang w:val="en-US"/>
        </w:rPr>
        <w:t>g</w:t>
      </w:r>
      <w:r w:rsidR="009F1496">
        <w:rPr>
          <w:rFonts w:ascii="Palatino Linotype" w:hAnsi="Palatino Linotype"/>
          <w:sz w:val="24"/>
          <w:szCs w:val="24"/>
          <w:lang w:val="en-US"/>
        </w:rPr>
        <w:t xml:space="preserve">ets hard and the concepts obscure, </w:t>
      </w:r>
      <w:r w:rsidR="00831D6B">
        <w:rPr>
          <w:rFonts w:ascii="Palatino Linotype" w:hAnsi="Palatino Linotype"/>
          <w:sz w:val="24"/>
          <w:szCs w:val="24"/>
          <w:lang w:val="en-US"/>
        </w:rPr>
        <w:t>the</w:t>
      </w:r>
      <w:r w:rsidR="00745267">
        <w:rPr>
          <w:rFonts w:ascii="Palatino Linotype" w:hAnsi="Palatino Linotype"/>
          <w:sz w:val="24"/>
          <w:szCs w:val="24"/>
          <w:lang w:val="en-US"/>
        </w:rPr>
        <w:t xml:space="preserve"> explanations </w:t>
      </w:r>
      <w:r w:rsidR="00DA0CA6">
        <w:rPr>
          <w:rFonts w:ascii="Palatino Linotype" w:hAnsi="Palatino Linotype"/>
          <w:sz w:val="24"/>
          <w:szCs w:val="24"/>
          <w:lang w:val="en-US"/>
        </w:rPr>
        <w:t>often come</w:t>
      </w:r>
      <w:r w:rsidR="00831D6B">
        <w:rPr>
          <w:rFonts w:ascii="Palatino Linotype" w:hAnsi="Palatino Linotype"/>
          <w:sz w:val="24"/>
          <w:szCs w:val="24"/>
          <w:lang w:val="en-US"/>
        </w:rPr>
        <w:t xml:space="preserve"> to a</w:t>
      </w:r>
      <w:r w:rsidR="00745267">
        <w:rPr>
          <w:rFonts w:ascii="Palatino Linotype" w:hAnsi="Palatino Linotype"/>
          <w:sz w:val="24"/>
          <w:szCs w:val="24"/>
          <w:lang w:val="en-US"/>
        </w:rPr>
        <w:t xml:space="preserve"> halt</w:t>
      </w:r>
      <w:r w:rsidR="006A1F40">
        <w:rPr>
          <w:rFonts w:ascii="Palatino Linotype" w:hAnsi="Palatino Linotype"/>
          <w:sz w:val="24"/>
          <w:szCs w:val="24"/>
          <w:lang w:val="en-US"/>
        </w:rPr>
        <w:t xml:space="preserve">, else </w:t>
      </w:r>
      <w:r w:rsidR="00BE53EA">
        <w:rPr>
          <w:rFonts w:ascii="Palatino Linotype" w:hAnsi="Palatino Linotype"/>
          <w:sz w:val="24"/>
          <w:szCs w:val="24"/>
          <w:lang w:val="en-US"/>
        </w:rPr>
        <w:t xml:space="preserve">the book become a </w:t>
      </w:r>
      <w:proofErr w:type="gramStart"/>
      <w:r w:rsidR="00BE53EA">
        <w:rPr>
          <w:rFonts w:ascii="Palatino Linotype" w:hAnsi="Palatino Linotype"/>
          <w:sz w:val="24"/>
          <w:szCs w:val="24"/>
          <w:lang w:val="en-US"/>
        </w:rPr>
        <w:lastRenderedPageBreak/>
        <w:t>textbook</w:t>
      </w:r>
      <w:proofErr w:type="gramEnd"/>
      <w:r w:rsidR="00831D6B">
        <w:rPr>
          <w:rFonts w:ascii="Palatino Linotype" w:hAnsi="Palatino Linotype"/>
          <w:sz w:val="24"/>
          <w:szCs w:val="24"/>
          <w:lang w:val="en-US"/>
        </w:rPr>
        <w:t>.</w:t>
      </w:r>
      <w:r w:rsidR="000C04DA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E468B8">
        <w:rPr>
          <w:rFonts w:ascii="Palatino Linotype" w:hAnsi="Palatino Linotype"/>
          <w:sz w:val="24"/>
          <w:szCs w:val="24"/>
          <w:lang w:val="en-US"/>
        </w:rPr>
        <w:t xml:space="preserve">‘Accuracy first’ </w:t>
      </w:r>
      <w:r w:rsidR="00834140">
        <w:rPr>
          <w:rFonts w:ascii="Palatino Linotype" w:hAnsi="Palatino Linotype"/>
          <w:sz w:val="24"/>
          <w:szCs w:val="24"/>
          <w:lang w:val="en-US"/>
        </w:rPr>
        <w:t xml:space="preserve">also puts special </w:t>
      </w:r>
      <w:r w:rsidR="00D42F8D">
        <w:rPr>
          <w:rFonts w:ascii="Palatino Linotype" w:hAnsi="Palatino Linotype"/>
          <w:sz w:val="24"/>
          <w:szCs w:val="24"/>
          <w:lang w:val="en-US"/>
        </w:rPr>
        <w:t xml:space="preserve">demands on </w:t>
      </w:r>
      <w:r w:rsidR="00375501">
        <w:rPr>
          <w:rFonts w:ascii="Palatino Linotype" w:hAnsi="Palatino Linotype"/>
          <w:sz w:val="24"/>
          <w:szCs w:val="24"/>
          <w:lang w:val="en-US"/>
        </w:rPr>
        <w:t xml:space="preserve">the teacher, who </w:t>
      </w:r>
      <w:r w:rsidR="001723D7">
        <w:rPr>
          <w:rFonts w:ascii="Palatino Linotype" w:hAnsi="Palatino Linotype"/>
          <w:sz w:val="24"/>
          <w:szCs w:val="24"/>
          <w:lang w:val="en-US"/>
        </w:rPr>
        <w:t>must</w:t>
      </w:r>
      <w:r w:rsidR="00375501">
        <w:rPr>
          <w:rFonts w:ascii="Palatino Linotype" w:hAnsi="Palatino Linotype"/>
          <w:sz w:val="24"/>
          <w:szCs w:val="24"/>
          <w:lang w:val="en-US"/>
        </w:rPr>
        <w:t xml:space="preserve"> carefully trim the ideas,</w:t>
      </w:r>
      <w:r w:rsidR="005C54D8">
        <w:rPr>
          <w:rFonts w:ascii="Palatino Linotype" w:hAnsi="Palatino Linotype"/>
          <w:sz w:val="24"/>
          <w:szCs w:val="24"/>
          <w:lang w:val="en-US"/>
        </w:rPr>
        <w:t xml:space="preserve"> as well as</w:t>
      </w:r>
      <w:r w:rsidR="00D42F8D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375501">
        <w:rPr>
          <w:rFonts w:ascii="Palatino Linotype" w:hAnsi="Palatino Linotype"/>
          <w:sz w:val="24"/>
          <w:szCs w:val="24"/>
          <w:lang w:val="en-US"/>
        </w:rPr>
        <w:t xml:space="preserve">the </w:t>
      </w:r>
      <w:r w:rsidR="00D42F8D">
        <w:rPr>
          <w:rFonts w:ascii="Palatino Linotype" w:hAnsi="Palatino Linotype"/>
          <w:sz w:val="24"/>
          <w:szCs w:val="24"/>
          <w:lang w:val="en-US"/>
        </w:rPr>
        <w:t>studen</w:t>
      </w:r>
      <w:r w:rsidR="00375501">
        <w:rPr>
          <w:rFonts w:ascii="Palatino Linotype" w:hAnsi="Palatino Linotype"/>
          <w:sz w:val="24"/>
          <w:szCs w:val="24"/>
          <w:lang w:val="en-US"/>
        </w:rPr>
        <w:t>t, who</w:t>
      </w:r>
      <w:r w:rsidR="00470E27">
        <w:rPr>
          <w:rFonts w:ascii="Palatino Linotype" w:hAnsi="Palatino Linotype"/>
          <w:sz w:val="24"/>
          <w:szCs w:val="24"/>
          <w:lang w:val="en-US"/>
        </w:rPr>
        <w:t xml:space="preserve"> must</w:t>
      </w:r>
      <w:r w:rsidR="00375501">
        <w:rPr>
          <w:rFonts w:ascii="Palatino Linotype" w:hAnsi="Palatino Linotype"/>
          <w:sz w:val="24"/>
          <w:szCs w:val="24"/>
          <w:lang w:val="en-US"/>
        </w:rPr>
        <w:t xml:space="preserve"> understand them.</w:t>
      </w:r>
      <w:r w:rsidR="00D42F8D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40EE30E3" w14:textId="660977C6" w:rsidR="005E1A40" w:rsidRDefault="00113A6C" w:rsidP="00AB0AE5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Conversely, </w:t>
      </w:r>
      <w:r w:rsidR="00BA53E0">
        <w:rPr>
          <w:rFonts w:ascii="Palatino Linotype" w:hAnsi="Palatino Linotype"/>
          <w:sz w:val="24"/>
          <w:szCs w:val="24"/>
          <w:lang w:val="en-US"/>
        </w:rPr>
        <w:t>Hawking’s</w:t>
      </w:r>
      <w:r w:rsidR="00702579">
        <w:rPr>
          <w:rFonts w:ascii="Palatino Linotype" w:hAnsi="Palatino Linotype"/>
          <w:sz w:val="24"/>
          <w:szCs w:val="24"/>
          <w:lang w:val="en-US"/>
        </w:rPr>
        <w:t xml:space="preserve"> technique </w:t>
      </w:r>
      <w:r w:rsidR="007E5836">
        <w:rPr>
          <w:rFonts w:ascii="Palatino Linotype" w:hAnsi="Palatino Linotype"/>
          <w:sz w:val="24"/>
          <w:szCs w:val="24"/>
          <w:lang w:val="en-US"/>
        </w:rPr>
        <w:t>– accessibility over accuracy –</w:t>
      </w:r>
      <w:r w:rsidR="00DF5015">
        <w:rPr>
          <w:rFonts w:ascii="Palatino Linotype" w:hAnsi="Palatino Linotype"/>
          <w:sz w:val="24"/>
          <w:szCs w:val="24"/>
          <w:lang w:val="en-US"/>
        </w:rPr>
        <w:t xml:space="preserve"> is </w:t>
      </w:r>
      <w:r w:rsidR="00885CE7">
        <w:rPr>
          <w:rFonts w:ascii="Palatino Linotype" w:hAnsi="Palatino Linotype"/>
          <w:sz w:val="24"/>
          <w:szCs w:val="24"/>
          <w:lang w:val="en-US"/>
        </w:rPr>
        <w:t xml:space="preserve">less taxing on the reader. </w:t>
      </w:r>
      <w:r w:rsidR="00387583">
        <w:rPr>
          <w:rFonts w:ascii="Palatino Linotype" w:hAnsi="Palatino Linotype"/>
          <w:sz w:val="24"/>
          <w:szCs w:val="24"/>
          <w:lang w:val="en-US"/>
        </w:rPr>
        <w:t xml:space="preserve">Flowery metaphors and analogies with day-to-day concepts are more readily absorbed. The reader </w:t>
      </w:r>
      <w:r w:rsidR="004C37D6">
        <w:rPr>
          <w:rFonts w:ascii="Palatino Linotype" w:hAnsi="Palatino Linotype"/>
          <w:sz w:val="24"/>
          <w:szCs w:val="24"/>
          <w:lang w:val="en-US"/>
        </w:rPr>
        <w:t xml:space="preserve">is likelier to </w:t>
      </w:r>
      <w:r w:rsidR="001A25BD">
        <w:rPr>
          <w:rFonts w:ascii="Palatino Linotype" w:hAnsi="Palatino Linotype"/>
          <w:sz w:val="24"/>
          <w:szCs w:val="24"/>
          <w:lang w:val="en-US"/>
        </w:rPr>
        <w:t xml:space="preserve">come out </w:t>
      </w:r>
      <w:r w:rsidR="004C37D6">
        <w:rPr>
          <w:rFonts w:ascii="Palatino Linotype" w:hAnsi="Palatino Linotype"/>
          <w:sz w:val="24"/>
          <w:szCs w:val="24"/>
          <w:lang w:val="en-US"/>
        </w:rPr>
        <w:t xml:space="preserve">with a memorable sound bite, a beautiful image, or with </w:t>
      </w:r>
      <w:r w:rsidR="0063682D">
        <w:rPr>
          <w:rFonts w:ascii="Palatino Linotype" w:hAnsi="Palatino Linotype"/>
          <w:sz w:val="24"/>
          <w:szCs w:val="24"/>
          <w:lang w:val="en-US"/>
        </w:rPr>
        <w:t xml:space="preserve">an </w:t>
      </w:r>
      <w:r w:rsidR="004C37D6">
        <w:rPr>
          <w:rFonts w:ascii="Palatino Linotype" w:hAnsi="Palatino Linotype"/>
          <w:sz w:val="24"/>
          <w:szCs w:val="24"/>
          <w:lang w:val="en-US"/>
        </w:rPr>
        <w:t xml:space="preserve">awe that they </w:t>
      </w:r>
      <w:r w:rsidR="00914C75">
        <w:rPr>
          <w:rFonts w:ascii="Palatino Linotype" w:hAnsi="Palatino Linotype"/>
          <w:sz w:val="24"/>
          <w:szCs w:val="24"/>
          <w:lang w:val="en-US"/>
        </w:rPr>
        <w:t>l</w:t>
      </w:r>
      <w:r w:rsidR="00833590">
        <w:rPr>
          <w:rFonts w:ascii="Palatino Linotype" w:hAnsi="Palatino Linotype"/>
          <w:sz w:val="24"/>
          <w:szCs w:val="24"/>
          <w:lang w:val="en-US"/>
        </w:rPr>
        <w:t>ater convey to their family and f</w:t>
      </w:r>
      <w:r w:rsidR="00914C75">
        <w:rPr>
          <w:rFonts w:ascii="Palatino Linotype" w:hAnsi="Palatino Linotype"/>
          <w:sz w:val="24"/>
          <w:szCs w:val="24"/>
          <w:lang w:val="en-US"/>
        </w:rPr>
        <w:t>riends.</w:t>
      </w:r>
      <w:r w:rsidR="00AB0AE5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0E6A1C">
        <w:rPr>
          <w:rFonts w:ascii="Palatino Linotype" w:hAnsi="Palatino Linotype"/>
          <w:sz w:val="24"/>
          <w:szCs w:val="24"/>
          <w:lang w:val="en-US"/>
        </w:rPr>
        <w:t xml:space="preserve">But </w:t>
      </w:r>
      <w:r w:rsidR="00D4512F">
        <w:rPr>
          <w:rFonts w:ascii="Palatino Linotype" w:hAnsi="Palatino Linotype"/>
          <w:sz w:val="24"/>
          <w:szCs w:val="24"/>
          <w:lang w:val="en-US"/>
        </w:rPr>
        <w:t xml:space="preserve">a degree of </w:t>
      </w:r>
      <w:r w:rsidR="00E30316">
        <w:rPr>
          <w:rFonts w:ascii="Palatino Linotype" w:hAnsi="Palatino Linotype"/>
          <w:sz w:val="24"/>
          <w:szCs w:val="24"/>
          <w:lang w:val="en-US"/>
        </w:rPr>
        <w:t xml:space="preserve">accuracy </w:t>
      </w:r>
      <w:r w:rsidR="00EB15D0">
        <w:rPr>
          <w:rFonts w:ascii="Palatino Linotype" w:hAnsi="Palatino Linotype"/>
          <w:sz w:val="24"/>
          <w:szCs w:val="24"/>
          <w:lang w:val="en-US"/>
        </w:rPr>
        <w:t xml:space="preserve">is </w:t>
      </w:r>
      <w:r w:rsidR="00702208">
        <w:rPr>
          <w:rFonts w:ascii="Palatino Linotype" w:hAnsi="Palatino Linotype"/>
          <w:sz w:val="24"/>
          <w:szCs w:val="24"/>
          <w:lang w:val="en-US"/>
        </w:rPr>
        <w:t>sacrificed</w:t>
      </w:r>
      <w:r w:rsidR="00F65661">
        <w:rPr>
          <w:rFonts w:ascii="Palatino Linotype" w:hAnsi="Palatino Linotype"/>
          <w:sz w:val="24"/>
          <w:szCs w:val="24"/>
          <w:lang w:val="en-US"/>
        </w:rPr>
        <w:t xml:space="preserve">, </w:t>
      </w:r>
      <w:r w:rsidR="008211A4">
        <w:rPr>
          <w:rFonts w:ascii="Palatino Linotype" w:hAnsi="Palatino Linotype"/>
          <w:sz w:val="24"/>
          <w:szCs w:val="24"/>
          <w:lang w:val="en-US"/>
        </w:rPr>
        <w:t>and a degree of vagueness</w:t>
      </w:r>
      <w:r w:rsidR="00101C90">
        <w:rPr>
          <w:rFonts w:ascii="Palatino Linotype" w:hAnsi="Palatino Linotype"/>
          <w:sz w:val="24"/>
          <w:szCs w:val="24"/>
          <w:lang w:val="en-US"/>
        </w:rPr>
        <w:t xml:space="preserve"> is</w:t>
      </w:r>
      <w:r w:rsidR="008211A4">
        <w:rPr>
          <w:rFonts w:ascii="Palatino Linotype" w:hAnsi="Palatino Linotype"/>
          <w:sz w:val="24"/>
          <w:szCs w:val="24"/>
          <w:lang w:val="en-US"/>
        </w:rPr>
        <w:t xml:space="preserve"> introduced, </w:t>
      </w:r>
      <w:r w:rsidR="00F65661">
        <w:rPr>
          <w:rFonts w:ascii="Palatino Linotype" w:hAnsi="Palatino Linotype"/>
          <w:sz w:val="24"/>
          <w:szCs w:val="24"/>
          <w:lang w:val="en-US"/>
        </w:rPr>
        <w:t>especially</w:t>
      </w:r>
      <w:r w:rsidR="00702208">
        <w:rPr>
          <w:rFonts w:ascii="Palatino Linotype" w:hAnsi="Palatino Linotype"/>
          <w:sz w:val="24"/>
          <w:szCs w:val="24"/>
          <w:lang w:val="en-US"/>
        </w:rPr>
        <w:t xml:space="preserve"> in </w:t>
      </w:r>
      <w:r w:rsidR="009360E3">
        <w:rPr>
          <w:rFonts w:ascii="Palatino Linotype" w:hAnsi="Palatino Linotype"/>
          <w:sz w:val="24"/>
          <w:szCs w:val="24"/>
          <w:lang w:val="en-US"/>
        </w:rPr>
        <w:t>the description of less intuitive branc</w:t>
      </w:r>
      <w:r w:rsidR="00AA2215">
        <w:rPr>
          <w:rFonts w:ascii="Palatino Linotype" w:hAnsi="Palatino Linotype"/>
          <w:sz w:val="24"/>
          <w:szCs w:val="24"/>
          <w:lang w:val="en-US"/>
        </w:rPr>
        <w:t>h</w:t>
      </w:r>
      <w:r w:rsidR="009360E3">
        <w:rPr>
          <w:rFonts w:ascii="Palatino Linotype" w:hAnsi="Palatino Linotype"/>
          <w:sz w:val="24"/>
          <w:szCs w:val="24"/>
          <w:lang w:val="en-US"/>
        </w:rPr>
        <w:t>es of science.</w:t>
      </w:r>
      <w:r w:rsidR="0096395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5E1A40">
        <w:rPr>
          <w:rFonts w:ascii="Palatino Linotype" w:hAnsi="Palatino Linotype"/>
          <w:sz w:val="24"/>
          <w:szCs w:val="24"/>
          <w:lang w:val="en-US"/>
        </w:rPr>
        <w:t xml:space="preserve">Is there </w:t>
      </w:r>
      <w:r w:rsidR="00295676">
        <w:rPr>
          <w:rFonts w:ascii="Palatino Linotype" w:hAnsi="Palatino Linotype"/>
          <w:sz w:val="24"/>
          <w:szCs w:val="24"/>
          <w:lang w:val="en-US"/>
        </w:rPr>
        <w:t xml:space="preserve">much </w:t>
      </w:r>
      <w:r w:rsidR="005E1A40">
        <w:rPr>
          <w:rFonts w:ascii="Palatino Linotype" w:hAnsi="Palatino Linotype"/>
          <w:sz w:val="24"/>
          <w:szCs w:val="24"/>
          <w:lang w:val="en-US"/>
        </w:rPr>
        <w:t xml:space="preserve">merit to analogies if they are </w:t>
      </w:r>
      <w:r w:rsidR="003D22BC">
        <w:rPr>
          <w:rFonts w:ascii="Palatino Linotype" w:hAnsi="Palatino Linotype"/>
          <w:sz w:val="24"/>
          <w:szCs w:val="24"/>
          <w:lang w:val="en-US"/>
        </w:rPr>
        <w:t>a</w:t>
      </w:r>
      <w:r w:rsidR="008E154F">
        <w:rPr>
          <w:rFonts w:ascii="Palatino Linotype" w:hAnsi="Palatino Linotype"/>
          <w:sz w:val="24"/>
          <w:szCs w:val="24"/>
          <w:lang w:val="en-US"/>
        </w:rPr>
        <w:t xml:space="preserve">mbiguous or </w:t>
      </w:r>
      <w:r w:rsidR="005E1A40">
        <w:rPr>
          <w:rFonts w:ascii="Palatino Linotype" w:hAnsi="Palatino Linotype"/>
          <w:sz w:val="24"/>
          <w:szCs w:val="24"/>
          <w:lang w:val="en-US"/>
        </w:rPr>
        <w:t xml:space="preserve">wrong? </w:t>
      </w:r>
    </w:p>
    <w:p w14:paraId="18993E80" w14:textId="124B1E43" w:rsidR="005D6C76" w:rsidRDefault="000D5AE7" w:rsidP="009623CA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The answer, as in all communication,</w:t>
      </w:r>
      <w:r w:rsidR="00E2262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510AE2">
        <w:rPr>
          <w:rFonts w:ascii="Palatino Linotype" w:hAnsi="Palatino Linotype"/>
          <w:sz w:val="24"/>
          <w:szCs w:val="24"/>
          <w:lang w:val="en-US"/>
        </w:rPr>
        <w:t xml:space="preserve">lies partly </w:t>
      </w:r>
      <w:r w:rsidR="00A859E0">
        <w:rPr>
          <w:rFonts w:ascii="Palatino Linotype" w:hAnsi="Palatino Linotype"/>
          <w:sz w:val="24"/>
          <w:szCs w:val="24"/>
          <w:lang w:val="en-US"/>
        </w:rPr>
        <w:t xml:space="preserve">in the intent </w:t>
      </w:r>
      <w:r>
        <w:rPr>
          <w:rFonts w:ascii="Palatino Linotype" w:hAnsi="Palatino Linotype"/>
          <w:sz w:val="24"/>
          <w:szCs w:val="24"/>
          <w:lang w:val="en-US"/>
        </w:rPr>
        <w:t>of the speaker and the</w:t>
      </w:r>
      <w:r w:rsidR="00A859E0">
        <w:rPr>
          <w:rFonts w:ascii="Palatino Linotype" w:hAnsi="Palatino Linotype"/>
          <w:sz w:val="24"/>
          <w:szCs w:val="24"/>
          <w:lang w:val="en-US"/>
        </w:rPr>
        <w:t xml:space="preserve"> bent of the listener</w:t>
      </w:r>
      <w:r>
        <w:rPr>
          <w:rFonts w:ascii="Palatino Linotype" w:hAnsi="Palatino Linotype"/>
          <w:sz w:val="24"/>
          <w:szCs w:val="24"/>
          <w:lang w:val="en-US"/>
        </w:rPr>
        <w:t>.</w:t>
      </w:r>
      <w:r w:rsidR="001F261F">
        <w:rPr>
          <w:rFonts w:ascii="Palatino Linotype" w:hAnsi="Palatino Linotype"/>
          <w:sz w:val="24"/>
          <w:szCs w:val="24"/>
          <w:lang w:val="en-US"/>
        </w:rPr>
        <w:t xml:space="preserve"> Is the</w:t>
      </w:r>
      <w:r w:rsidR="00E31A0B">
        <w:rPr>
          <w:rFonts w:ascii="Palatino Linotype" w:hAnsi="Palatino Linotype"/>
          <w:sz w:val="24"/>
          <w:szCs w:val="24"/>
          <w:lang w:val="en-US"/>
        </w:rPr>
        <w:t xml:space="preserve"> object</w:t>
      </w:r>
      <w:r w:rsidR="001F261F">
        <w:rPr>
          <w:rFonts w:ascii="Palatino Linotype" w:hAnsi="Palatino Linotype"/>
          <w:sz w:val="24"/>
          <w:szCs w:val="24"/>
          <w:lang w:val="en-US"/>
        </w:rPr>
        <w:t xml:space="preserve"> to</w:t>
      </w:r>
      <w:r w:rsidR="00394C24">
        <w:rPr>
          <w:rFonts w:ascii="Palatino Linotype" w:hAnsi="Palatino Linotype"/>
          <w:sz w:val="24"/>
          <w:szCs w:val="24"/>
          <w:lang w:val="en-US"/>
        </w:rPr>
        <w:t xml:space="preserve"> educate</w:t>
      </w:r>
      <w:r w:rsidR="001F261F">
        <w:rPr>
          <w:rFonts w:ascii="Palatino Linotype" w:hAnsi="Palatino Linotype"/>
          <w:sz w:val="24"/>
          <w:szCs w:val="24"/>
          <w:lang w:val="en-US"/>
        </w:rPr>
        <w:t>, to</w:t>
      </w:r>
      <w:r w:rsidR="00394C24">
        <w:rPr>
          <w:rFonts w:ascii="Palatino Linotype" w:hAnsi="Palatino Linotype"/>
          <w:sz w:val="24"/>
          <w:szCs w:val="24"/>
          <w:lang w:val="en-US"/>
        </w:rPr>
        <w:t xml:space="preserve"> convince</w:t>
      </w:r>
      <w:r w:rsidR="001F261F">
        <w:rPr>
          <w:rFonts w:ascii="Palatino Linotype" w:hAnsi="Palatino Linotype"/>
          <w:sz w:val="24"/>
          <w:szCs w:val="24"/>
          <w:lang w:val="en-US"/>
        </w:rPr>
        <w:t>, or to</w:t>
      </w:r>
      <w:r w:rsidR="00394C24">
        <w:rPr>
          <w:rFonts w:ascii="Palatino Linotype" w:hAnsi="Palatino Linotype"/>
          <w:sz w:val="24"/>
          <w:szCs w:val="24"/>
          <w:lang w:val="en-US"/>
        </w:rPr>
        <w:t xml:space="preserve"> inspire</w:t>
      </w:r>
      <w:r w:rsidR="001F261F">
        <w:rPr>
          <w:rFonts w:ascii="Palatino Linotype" w:hAnsi="Palatino Linotype"/>
          <w:sz w:val="24"/>
          <w:szCs w:val="24"/>
          <w:lang w:val="en-US"/>
        </w:rPr>
        <w:t xml:space="preserve">? Is the </w:t>
      </w:r>
      <w:r w:rsidR="009B65E1">
        <w:rPr>
          <w:rFonts w:ascii="Palatino Linotype" w:hAnsi="Palatino Linotype"/>
          <w:sz w:val="24"/>
          <w:szCs w:val="24"/>
          <w:lang w:val="en-US"/>
        </w:rPr>
        <w:t>subject a</w:t>
      </w:r>
      <w:r w:rsidR="001F261F">
        <w:rPr>
          <w:rFonts w:ascii="Palatino Linotype" w:hAnsi="Palatino Linotype"/>
          <w:sz w:val="24"/>
          <w:szCs w:val="24"/>
          <w:lang w:val="en-US"/>
        </w:rPr>
        <w:t xml:space="preserve"> high school</w:t>
      </w:r>
      <w:r w:rsidR="007F5BE1">
        <w:rPr>
          <w:rFonts w:ascii="Palatino Linotype" w:hAnsi="Palatino Linotype"/>
          <w:sz w:val="24"/>
          <w:szCs w:val="24"/>
          <w:lang w:val="en-US"/>
        </w:rPr>
        <w:t xml:space="preserve"> student</w:t>
      </w:r>
      <w:r w:rsidR="006F3EC5">
        <w:rPr>
          <w:rFonts w:ascii="Palatino Linotype" w:hAnsi="Palatino Linotype"/>
          <w:sz w:val="24"/>
          <w:szCs w:val="24"/>
          <w:lang w:val="en-US"/>
        </w:rPr>
        <w:t>, a congressman, or their mother</w:t>
      </w:r>
      <w:r w:rsidR="001F261F">
        <w:rPr>
          <w:rFonts w:ascii="Palatino Linotype" w:hAnsi="Palatino Linotype"/>
          <w:sz w:val="24"/>
          <w:szCs w:val="24"/>
          <w:lang w:val="en-US"/>
        </w:rPr>
        <w:t xml:space="preserve">? </w:t>
      </w:r>
      <w:r w:rsidR="006B018A">
        <w:rPr>
          <w:rFonts w:ascii="Palatino Linotype" w:hAnsi="Palatino Linotype"/>
          <w:sz w:val="24"/>
          <w:szCs w:val="24"/>
          <w:lang w:val="en-US"/>
        </w:rPr>
        <w:t>In each case, the strategy will differ.</w:t>
      </w:r>
      <w:r w:rsidR="009623CA">
        <w:rPr>
          <w:rFonts w:ascii="Palatino Linotype" w:hAnsi="Palatino Linotype"/>
          <w:sz w:val="24"/>
          <w:szCs w:val="24"/>
          <w:lang w:val="en-US"/>
        </w:rPr>
        <w:t xml:space="preserve"> Physics enthusiasts </w:t>
      </w:r>
      <w:r w:rsidR="008E1254">
        <w:rPr>
          <w:rFonts w:ascii="Palatino Linotype" w:hAnsi="Palatino Linotype"/>
          <w:sz w:val="24"/>
          <w:szCs w:val="24"/>
          <w:lang w:val="en-US"/>
        </w:rPr>
        <w:t xml:space="preserve">will </w:t>
      </w:r>
      <w:proofErr w:type="spellStart"/>
      <w:r w:rsidR="00886D14">
        <w:rPr>
          <w:rFonts w:ascii="Palatino Linotype" w:hAnsi="Palatino Linotype"/>
          <w:sz w:val="24"/>
          <w:szCs w:val="24"/>
          <w:lang w:val="en-US"/>
        </w:rPr>
        <w:t>favour</w:t>
      </w:r>
      <w:proofErr w:type="spellEnd"/>
      <w:r w:rsidR="00886D14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D51FA7">
        <w:rPr>
          <w:rFonts w:ascii="Palatino Linotype" w:hAnsi="Palatino Linotype"/>
          <w:sz w:val="24"/>
          <w:szCs w:val="24"/>
          <w:lang w:val="en-US"/>
        </w:rPr>
        <w:t xml:space="preserve">Feynman’s </w:t>
      </w:r>
      <w:r w:rsidR="00844FD6">
        <w:rPr>
          <w:rFonts w:ascii="Palatino Linotype" w:hAnsi="Palatino Linotype"/>
          <w:sz w:val="24"/>
          <w:szCs w:val="24"/>
          <w:lang w:val="en-US"/>
        </w:rPr>
        <w:t>deeper</w:t>
      </w:r>
      <w:r w:rsidR="00C77C9F">
        <w:rPr>
          <w:rFonts w:ascii="Palatino Linotype" w:hAnsi="Palatino Linotype"/>
          <w:sz w:val="24"/>
          <w:szCs w:val="24"/>
          <w:lang w:val="en-US"/>
        </w:rPr>
        <w:t xml:space="preserve"> explorations;</w:t>
      </w:r>
      <w:r w:rsidR="00D51FA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DC1248">
        <w:rPr>
          <w:rFonts w:ascii="Palatino Linotype" w:hAnsi="Palatino Linotype"/>
          <w:sz w:val="24"/>
          <w:szCs w:val="24"/>
          <w:lang w:val="en-US"/>
        </w:rPr>
        <w:t>j</w:t>
      </w:r>
      <w:r w:rsidR="00F44D1F">
        <w:rPr>
          <w:rFonts w:ascii="Palatino Linotype" w:hAnsi="Palatino Linotype"/>
          <w:sz w:val="24"/>
          <w:szCs w:val="24"/>
          <w:lang w:val="en-US"/>
        </w:rPr>
        <w:t xml:space="preserve">ournalists, who </w:t>
      </w:r>
      <w:r w:rsidR="00790862">
        <w:rPr>
          <w:rFonts w:ascii="Palatino Linotype" w:hAnsi="Palatino Linotype"/>
          <w:sz w:val="24"/>
          <w:szCs w:val="24"/>
          <w:lang w:val="en-US"/>
        </w:rPr>
        <w:t>write for</w:t>
      </w:r>
      <w:r w:rsidR="00F44D1F">
        <w:rPr>
          <w:rFonts w:ascii="Palatino Linotype" w:hAnsi="Palatino Linotype"/>
          <w:sz w:val="24"/>
          <w:szCs w:val="24"/>
          <w:lang w:val="en-US"/>
        </w:rPr>
        <w:t xml:space="preserve"> a broad audience, will prefer </w:t>
      </w:r>
      <w:r w:rsidR="00777BC4">
        <w:rPr>
          <w:rFonts w:ascii="Palatino Linotype" w:hAnsi="Palatino Linotype"/>
          <w:sz w:val="24"/>
          <w:szCs w:val="24"/>
          <w:lang w:val="en-US"/>
        </w:rPr>
        <w:t>to relay Hawking’s imagery.</w:t>
      </w:r>
      <w:r w:rsidR="00D158DB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555A36FA" w14:textId="1A497FA9" w:rsidR="00CF1075" w:rsidRDefault="00526C4C" w:rsidP="007C5717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But a</w:t>
      </w:r>
      <w:r w:rsidR="00CF1075">
        <w:rPr>
          <w:rFonts w:ascii="Palatino Linotype" w:hAnsi="Palatino Linotype"/>
          <w:sz w:val="24"/>
          <w:szCs w:val="24"/>
          <w:lang w:val="en-US"/>
        </w:rPr>
        <w:t xml:space="preserve"> hybrid approach</w:t>
      </w:r>
      <w:r>
        <w:rPr>
          <w:rFonts w:ascii="Palatino Linotype" w:hAnsi="Palatino Linotype"/>
          <w:sz w:val="24"/>
          <w:szCs w:val="24"/>
          <w:lang w:val="en-US"/>
        </w:rPr>
        <w:t xml:space="preserve"> might </w:t>
      </w:r>
      <w:r w:rsidR="00E341FA">
        <w:rPr>
          <w:rFonts w:ascii="Palatino Linotype" w:hAnsi="Palatino Linotype"/>
          <w:sz w:val="24"/>
          <w:szCs w:val="24"/>
          <w:lang w:val="en-US"/>
        </w:rPr>
        <w:t>work</w:t>
      </w:r>
      <w:r w:rsidR="00C50A2D">
        <w:rPr>
          <w:rFonts w:ascii="Palatino Linotype" w:hAnsi="Palatino Linotype"/>
          <w:sz w:val="24"/>
          <w:szCs w:val="24"/>
          <w:lang w:val="en-US"/>
        </w:rPr>
        <w:t xml:space="preserve"> even better</w:t>
      </w:r>
      <w:r w:rsidR="00CF1075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0F0166">
        <w:rPr>
          <w:rFonts w:ascii="Palatino Linotype" w:hAnsi="Palatino Linotype"/>
          <w:sz w:val="24"/>
          <w:szCs w:val="24"/>
          <w:lang w:val="en-US"/>
        </w:rPr>
        <w:t xml:space="preserve">If the liberal use of </w:t>
      </w:r>
      <w:r w:rsidR="00B55776">
        <w:rPr>
          <w:rFonts w:ascii="Palatino Linotype" w:hAnsi="Palatino Linotype"/>
          <w:sz w:val="24"/>
          <w:szCs w:val="24"/>
          <w:lang w:val="en-US"/>
        </w:rPr>
        <w:t>metaphor</w:t>
      </w:r>
      <w:r w:rsidR="00EC2372">
        <w:rPr>
          <w:rFonts w:ascii="Palatino Linotype" w:hAnsi="Palatino Linotype"/>
          <w:sz w:val="24"/>
          <w:szCs w:val="24"/>
          <w:lang w:val="en-US"/>
        </w:rPr>
        <w:t xml:space="preserve"> is </w:t>
      </w:r>
      <w:r w:rsidR="00C8585E">
        <w:rPr>
          <w:rFonts w:ascii="Palatino Linotype" w:hAnsi="Palatino Linotype"/>
          <w:sz w:val="24"/>
          <w:szCs w:val="24"/>
          <w:lang w:val="en-US"/>
        </w:rPr>
        <w:t xml:space="preserve">supplemented by </w:t>
      </w:r>
      <w:r w:rsidR="00087965">
        <w:rPr>
          <w:rFonts w:ascii="Palatino Linotype" w:hAnsi="Palatino Linotype"/>
          <w:sz w:val="24"/>
          <w:szCs w:val="24"/>
          <w:lang w:val="en-US"/>
        </w:rPr>
        <w:t>a clear description o</w:t>
      </w:r>
      <w:r w:rsidR="004B4151">
        <w:rPr>
          <w:rFonts w:ascii="Palatino Linotype" w:hAnsi="Palatino Linotype"/>
          <w:sz w:val="24"/>
          <w:szCs w:val="24"/>
          <w:lang w:val="en-US"/>
        </w:rPr>
        <w:t>f</w:t>
      </w:r>
      <w:r w:rsidR="00777AEB">
        <w:rPr>
          <w:rFonts w:ascii="Palatino Linotype" w:hAnsi="Palatino Linotype"/>
          <w:sz w:val="24"/>
          <w:szCs w:val="24"/>
          <w:lang w:val="en-US"/>
        </w:rPr>
        <w:t xml:space="preserve"> its</w:t>
      </w:r>
      <w:r w:rsidR="00B55776">
        <w:rPr>
          <w:rFonts w:ascii="Palatino Linotype" w:hAnsi="Palatino Linotype"/>
          <w:sz w:val="24"/>
          <w:szCs w:val="24"/>
          <w:lang w:val="en-US"/>
        </w:rPr>
        <w:t xml:space="preserve"> limitation</w:t>
      </w:r>
      <w:r w:rsidR="00CB0449">
        <w:rPr>
          <w:rFonts w:ascii="Palatino Linotype" w:hAnsi="Palatino Linotype"/>
          <w:sz w:val="24"/>
          <w:szCs w:val="24"/>
          <w:lang w:val="en-US"/>
        </w:rPr>
        <w:t>s</w:t>
      </w:r>
      <w:r w:rsidR="0028644C">
        <w:rPr>
          <w:rFonts w:ascii="Palatino Linotype" w:hAnsi="Palatino Linotype"/>
          <w:sz w:val="24"/>
          <w:szCs w:val="24"/>
          <w:lang w:val="en-US"/>
        </w:rPr>
        <w:t xml:space="preserve">, the public </w:t>
      </w:r>
      <w:r w:rsidR="007724D1">
        <w:rPr>
          <w:rFonts w:ascii="Palatino Linotype" w:hAnsi="Palatino Linotype"/>
          <w:sz w:val="24"/>
          <w:szCs w:val="24"/>
          <w:lang w:val="en-US"/>
        </w:rPr>
        <w:t>gets</w:t>
      </w:r>
      <w:r w:rsidR="00E626AE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28644C">
        <w:rPr>
          <w:rFonts w:ascii="Palatino Linotype" w:hAnsi="Palatino Linotype"/>
          <w:sz w:val="24"/>
          <w:szCs w:val="24"/>
          <w:lang w:val="en-US"/>
        </w:rPr>
        <w:t xml:space="preserve">the best of </w:t>
      </w:r>
      <w:r w:rsidR="00F420C1">
        <w:rPr>
          <w:rFonts w:ascii="Palatino Linotype" w:hAnsi="Palatino Linotype"/>
          <w:sz w:val="24"/>
          <w:szCs w:val="24"/>
          <w:lang w:val="en-US"/>
        </w:rPr>
        <w:t xml:space="preserve">both </w:t>
      </w:r>
      <w:r w:rsidR="0028644C">
        <w:rPr>
          <w:rFonts w:ascii="Palatino Linotype" w:hAnsi="Palatino Linotype"/>
          <w:sz w:val="24"/>
          <w:szCs w:val="24"/>
          <w:lang w:val="en-US"/>
        </w:rPr>
        <w:t>Feynman’s and Hawking’s worlds.</w:t>
      </w:r>
      <w:r w:rsidR="006E0B81">
        <w:rPr>
          <w:rFonts w:ascii="Palatino Linotype" w:hAnsi="Palatino Linotype"/>
          <w:sz w:val="24"/>
          <w:szCs w:val="24"/>
          <w:lang w:val="en-US"/>
        </w:rPr>
        <w:t xml:space="preserve"> The pencil </w:t>
      </w:r>
      <w:r w:rsidR="00EB47F8">
        <w:rPr>
          <w:rFonts w:ascii="Palatino Linotype" w:hAnsi="Palatino Linotype"/>
          <w:sz w:val="24"/>
          <w:szCs w:val="24"/>
          <w:lang w:val="en-US"/>
        </w:rPr>
        <w:t xml:space="preserve">in the description of symmetry breaking </w:t>
      </w:r>
      <w:r w:rsidR="006E0B81">
        <w:rPr>
          <w:rFonts w:ascii="Palatino Linotype" w:hAnsi="Palatino Linotype"/>
          <w:sz w:val="24"/>
          <w:szCs w:val="24"/>
          <w:lang w:val="en-US"/>
        </w:rPr>
        <w:t xml:space="preserve">is not </w:t>
      </w:r>
      <w:r w:rsidR="00EB47F8">
        <w:rPr>
          <w:rFonts w:ascii="Palatino Linotype" w:hAnsi="Palatino Linotype"/>
          <w:sz w:val="24"/>
          <w:szCs w:val="24"/>
          <w:lang w:val="en-US"/>
        </w:rPr>
        <w:t xml:space="preserve">actually </w:t>
      </w:r>
      <w:r w:rsidR="006E0B81">
        <w:rPr>
          <w:rFonts w:ascii="Palatino Linotype" w:hAnsi="Palatino Linotype"/>
          <w:sz w:val="24"/>
          <w:szCs w:val="24"/>
          <w:lang w:val="en-US"/>
        </w:rPr>
        <w:t>symmetric, and its fall</w:t>
      </w:r>
      <w:r w:rsidR="00252DD0">
        <w:rPr>
          <w:rFonts w:ascii="Palatino Linotype" w:hAnsi="Palatino Linotype"/>
          <w:sz w:val="24"/>
          <w:szCs w:val="24"/>
          <w:lang w:val="en-US"/>
        </w:rPr>
        <w:t xml:space="preserve"> is </w:t>
      </w:r>
      <w:r w:rsidR="00950191">
        <w:rPr>
          <w:rFonts w:ascii="Palatino Linotype" w:hAnsi="Palatino Linotype"/>
          <w:sz w:val="24"/>
          <w:szCs w:val="24"/>
          <w:lang w:val="en-US"/>
        </w:rPr>
        <w:t xml:space="preserve">far from </w:t>
      </w:r>
      <w:r w:rsidR="006E0B81">
        <w:rPr>
          <w:rFonts w:ascii="Palatino Linotype" w:hAnsi="Palatino Linotype"/>
          <w:sz w:val="24"/>
          <w:szCs w:val="24"/>
          <w:lang w:val="en-US"/>
        </w:rPr>
        <w:t xml:space="preserve">spontaneous. </w:t>
      </w:r>
      <w:r w:rsidR="0003600D">
        <w:rPr>
          <w:rFonts w:ascii="Palatino Linotype" w:hAnsi="Palatino Linotype"/>
          <w:sz w:val="24"/>
          <w:szCs w:val="24"/>
          <w:lang w:val="en-US"/>
        </w:rPr>
        <w:t>Mo</w:t>
      </w:r>
      <w:r w:rsidR="00E0301E">
        <w:rPr>
          <w:rFonts w:ascii="Palatino Linotype" w:hAnsi="Palatino Linotype"/>
          <w:sz w:val="24"/>
          <w:szCs w:val="24"/>
          <w:lang w:val="en-US"/>
        </w:rPr>
        <w:t>reover</w:t>
      </w:r>
      <w:r w:rsidR="00A44CFD">
        <w:rPr>
          <w:rFonts w:ascii="Palatino Linotype" w:hAnsi="Palatino Linotype"/>
          <w:sz w:val="24"/>
          <w:szCs w:val="24"/>
          <w:lang w:val="en-US"/>
        </w:rPr>
        <w:t>,</w:t>
      </w:r>
      <w:r w:rsidR="00E0301E">
        <w:rPr>
          <w:rFonts w:ascii="Palatino Linotype" w:hAnsi="Palatino Linotype"/>
          <w:sz w:val="24"/>
          <w:szCs w:val="24"/>
          <w:lang w:val="en-US"/>
        </w:rPr>
        <w:t xml:space="preserve"> the symmetry</w:t>
      </w:r>
      <w:r w:rsidR="008802A4">
        <w:rPr>
          <w:rFonts w:ascii="Palatino Linotype" w:hAnsi="Palatino Linotype"/>
          <w:sz w:val="24"/>
          <w:szCs w:val="24"/>
          <w:lang w:val="en-US"/>
        </w:rPr>
        <w:t xml:space="preserve"> there</w:t>
      </w:r>
      <w:r w:rsidR="00E0301E">
        <w:rPr>
          <w:rFonts w:ascii="Palatino Linotype" w:hAnsi="Palatino Linotype"/>
          <w:sz w:val="24"/>
          <w:szCs w:val="24"/>
          <w:lang w:val="en-US"/>
        </w:rPr>
        <w:t xml:space="preserve"> is not the</w:t>
      </w:r>
      <w:r w:rsidR="0003600D">
        <w:rPr>
          <w:rFonts w:ascii="Palatino Linotype" w:hAnsi="Palatino Linotype"/>
          <w:sz w:val="24"/>
          <w:szCs w:val="24"/>
          <w:lang w:val="en-US"/>
        </w:rPr>
        <w:t xml:space="preserve"> spatial symmetry</w:t>
      </w:r>
      <w:r w:rsidR="00E0301E">
        <w:rPr>
          <w:rFonts w:ascii="Palatino Linotype" w:hAnsi="Palatino Linotype"/>
          <w:sz w:val="24"/>
          <w:szCs w:val="24"/>
          <w:lang w:val="en-US"/>
        </w:rPr>
        <w:t xml:space="preserve"> that a circle has, but something more abstract.</w:t>
      </w:r>
      <w:r w:rsidR="0061575B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14:paraId="63BB27BE" w14:textId="51D7DFA1" w:rsidR="00F07A2F" w:rsidRPr="006073CB" w:rsidRDefault="00C432C3" w:rsidP="007E5E25">
      <w:pPr>
        <w:ind w:firstLine="720"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In the art of</w:t>
      </w:r>
      <w:r w:rsidR="00F955C3">
        <w:rPr>
          <w:rFonts w:ascii="Palatino Linotype" w:hAnsi="Palatino Linotype"/>
          <w:sz w:val="24"/>
          <w:szCs w:val="24"/>
          <w:lang w:val="en-US"/>
        </w:rPr>
        <w:t xml:space="preserve"> scientific e</w:t>
      </w:r>
      <w:r>
        <w:rPr>
          <w:rFonts w:ascii="Palatino Linotype" w:hAnsi="Palatino Linotype"/>
          <w:sz w:val="24"/>
          <w:szCs w:val="24"/>
          <w:lang w:val="en-US"/>
        </w:rPr>
        <w:t>xplanation,</w:t>
      </w:r>
      <w:r w:rsidR="006C1253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702579">
        <w:rPr>
          <w:rFonts w:ascii="Palatino Linotype" w:hAnsi="Palatino Linotype"/>
          <w:sz w:val="24"/>
          <w:szCs w:val="24"/>
          <w:lang w:val="en-US"/>
        </w:rPr>
        <w:t xml:space="preserve">Feynman and Hawking </w:t>
      </w:r>
      <w:r w:rsidR="00334CD8">
        <w:rPr>
          <w:rFonts w:ascii="Palatino Linotype" w:hAnsi="Palatino Linotype"/>
          <w:sz w:val="24"/>
          <w:szCs w:val="24"/>
          <w:lang w:val="en-US"/>
        </w:rPr>
        <w:t xml:space="preserve">are </w:t>
      </w:r>
      <w:proofErr w:type="spellStart"/>
      <w:r w:rsidR="00E95C9E">
        <w:rPr>
          <w:rFonts w:ascii="Palatino Linotype" w:hAnsi="Palatino Linotype"/>
          <w:sz w:val="24"/>
          <w:szCs w:val="24"/>
          <w:lang w:val="en-US"/>
        </w:rPr>
        <w:t>Manet</w:t>
      </w:r>
      <w:proofErr w:type="spellEnd"/>
      <w:r w:rsidR="00E95C9E">
        <w:rPr>
          <w:rFonts w:ascii="Palatino Linotype" w:hAnsi="Palatino Linotype"/>
          <w:sz w:val="24"/>
          <w:szCs w:val="24"/>
          <w:lang w:val="en-US"/>
        </w:rPr>
        <w:t xml:space="preserve"> and Monet</w:t>
      </w:r>
      <w:r w:rsidR="00617150">
        <w:rPr>
          <w:rFonts w:ascii="Palatino Linotype" w:hAnsi="Palatino Linotype"/>
          <w:sz w:val="24"/>
          <w:szCs w:val="24"/>
          <w:lang w:val="en-US"/>
        </w:rPr>
        <w:t>–</w:t>
      </w:r>
      <w:r w:rsidR="0026219C">
        <w:rPr>
          <w:rFonts w:ascii="Palatino Linotype" w:hAnsi="Palatino Linotype"/>
          <w:sz w:val="24"/>
          <w:szCs w:val="24"/>
          <w:lang w:val="en-US"/>
        </w:rPr>
        <w:t xml:space="preserve">simply </w:t>
      </w:r>
      <w:r w:rsidR="007E5E25">
        <w:rPr>
          <w:rFonts w:ascii="Palatino Linotype" w:hAnsi="Palatino Linotype"/>
          <w:sz w:val="24"/>
          <w:szCs w:val="24"/>
          <w:lang w:val="en-US"/>
        </w:rPr>
        <w:t>painters</w:t>
      </w:r>
      <w:r w:rsidR="00617150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7E5E25">
        <w:rPr>
          <w:rFonts w:ascii="Palatino Linotype" w:hAnsi="Palatino Linotype"/>
          <w:sz w:val="24"/>
          <w:szCs w:val="24"/>
          <w:lang w:val="en-US"/>
        </w:rPr>
        <w:t>with different styles.</w:t>
      </w:r>
      <w:r w:rsidR="002014C2">
        <w:rPr>
          <w:rFonts w:ascii="Palatino Linotype" w:hAnsi="Palatino Linotype"/>
          <w:sz w:val="24"/>
          <w:szCs w:val="24"/>
          <w:lang w:val="en-US"/>
        </w:rPr>
        <w:t xml:space="preserve"> </w:t>
      </w:r>
      <w:proofErr w:type="gramStart"/>
      <w:r w:rsidR="00E30AE5">
        <w:rPr>
          <w:rFonts w:ascii="Palatino Linotype" w:hAnsi="Palatino Linotype"/>
          <w:sz w:val="24"/>
          <w:szCs w:val="24"/>
          <w:lang w:val="en-US"/>
        </w:rPr>
        <w:t>Choose your paint</w:t>
      </w:r>
      <w:proofErr w:type="gramEnd"/>
      <w:r w:rsidR="00E30AE5">
        <w:rPr>
          <w:rFonts w:ascii="Palatino Linotype" w:hAnsi="Palatino Linotype"/>
          <w:sz w:val="24"/>
          <w:szCs w:val="24"/>
          <w:lang w:val="en-US"/>
        </w:rPr>
        <w:t xml:space="preserve">, </w:t>
      </w:r>
      <w:proofErr w:type="gramStart"/>
      <w:r w:rsidR="00E30AE5">
        <w:rPr>
          <w:rFonts w:ascii="Palatino Linotype" w:hAnsi="Palatino Linotype"/>
          <w:sz w:val="24"/>
          <w:szCs w:val="24"/>
          <w:lang w:val="en-US"/>
        </w:rPr>
        <w:t>choose your brush</w:t>
      </w:r>
      <w:proofErr w:type="gramEnd"/>
      <w:r w:rsidR="00E30AE5">
        <w:rPr>
          <w:rFonts w:ascii="Palatino Linotype" w:hAnsi="Palatino Linotype"/>
          <w:sz w:val="24"/>
          <w:szCs w:val="24"/>
          <w:lang w:val="en-US"/>
        </w:rPr>
        <w:t>.</w:t>
      </w:r>
      <w:r w:rsidR="001C1C0A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sectPr w:rsidR="00F07A2F" w:rsidRPr="0060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E73AE" w14:textId="77777777" w:rsidR="0056750F" w:rsidRDefault="0056750F" w:rsidP="0056750F">
      <w:pPr>
        <w:spacing w:after="0" w:line="240" w:lineRule="auto"/>
      </w:pPr>
      <w:r>
        <w:separator/>
      </w:r>
    </w:p>
  </w:endnote>
  <w:endnote w:type="continuationSeparator" w:id="0">
    <w:p w14:paraId="42965A79" w14:textId="77777777" w:rsidR="0056750F" w:rsidRDefault="0056750F" w:rsidP="0056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407E0" w14:textId="77777777" w:rsidR="0056750F" w:rsidRDefault="0056750F" w:rsidP="0056750F">
      <w:pPr>
        <w:spacing w:after="0" w:line="240" w:lineRule="auto"/>
      </w:pPr>
      <w:r>
        <w:separator/>
      </w:r>
    </w:p>
  </w:footnote>
  <w:footnote w:type="continuationSeparator" w:id="0">
    <w:p w14:paraId="40185DFE" w14:textId="77777777" w:rsidR="0056750F" w:rsidRDefault="0056750F" w:rsidP="0056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2EB"/>
    <w:multiLevelType w:val="hybridMultilevel"/>
    <w:tmpl w:val="CDC0EE40"/>
    <w:lvl w:ilvl="0" w:tplc="28D854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214D0"/>
    <w:multiLevelType w:val="hybridMultilevel"/>
    <w:tmpl w:val="64429BA0"/>
    <w:lvl w:ilvl="0" w:tplc="993ACA5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46EDE"/>
    <w:multiLevelType w:val="hybridMultilevel"/>
    <w:tmpl w:val="20604344"/>
    <w:lvl w:ilvl="0" w:tplc="C626331C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F2"/>
    <w:rsid w:val="00001D36"/>
    <w:rsid w:val="00006162"/>
    <w:rsid w:val="00006A94"/>
    <w:rsid w:val="00006C1D"/>
    <w:rsid w:val="0002355D"/>
    <w:rsid w:val="0002453B"/>
    <w:rsid w:val="00024C74"/>
    <w:rsid w:val="000262CC"/>
    <w:rsid w:val="00026F87"/>
    <w:rsid w:val="00027977"/>
    <w:rsid w:val="00030247"/>
    <w:rsid w:val="000333B6"/>
    <w:rsid w:val="00033681"/>
    <w:rsid w:val="00033883"/>
    <w:rsid w:val="0003600D"/>
    <w:rsid w:val="0004038B"/>
    <w:rsid w:val="00053833"/>
    <w:rsid w:val="000539C1"/>
    <w:rsid w:val="0006715B"/>
    <w:rsid w:val="00072314"/>
    <w:rsid w:val="00076F0A"/>
    <w:rsid w:val="0008086B"/>
    <w:rsid w:val="00083346"/>
    <w:rsid w:val="000850C1"/>
    <w:rsid w:val="00087965"/>
    <w:rsid w:val="0009217E"/>
    <w:rsid w:val="00094294"/>
    <w:rsid w:val="00096325"/>
    <w:rsid w:val="0009737D"/>
    <w:rsid w:val="00097787"/>
    <w:rsid w:val="000A4C2D"/>
    <w:rsid w:val="000A77E2"/>
    <w:rsid w:val="000B589F"/>
    <w:rsid w:val="000B66CD"/>
    <w:rsid w:val="000C04DA"/>
    <w:rsid w:val="000D1D5C"/>
    <w:rsid w:val="000D5AE7"/>
    <w:rsid w:val="000D74A1"/>
    <w:rsid w:val="000E0B3B"/>
    <w:rsid w:val="000E36B6"/>
    <w:rsid w:val="000E43A0"/>
    <w:rsid w:val="000E644E"/>
    <w:rsid w:val="000E658E"/>
    <w:rsid w:val="000E6A1C"/>
    <w:rsid w:val="000F0166"/>
    <w:rsid w:val="000F07E2"/>
    <w:rsid w:val="000F48C6"/>
    <w:rsid w:val="000F7A9F"/>
    <w:rsid w:val="00101C90"/>
    <w:rsid w:val="00104693"/>
    <w:rsid w:val="00110C86"/>
    <w:rsid w:val="00113A6C"/>
    <w:rsid w:val="00117D27"/>
    <w:rsid w:val="00117F1F"/>
    <w:rsid w:val="001340DF"/>
    <w:rsid w:val="00156D11"/>
    <w:rsid w:val="00161818"/>
    <w:rsid w:val="00163017"/>
    <w:rsid w:val="001663AE"/>
    <w:rsid w:val="001723D7"/>
    <w:rsid w:val="0019005B"/>
    <w:rsid w:val="001933B5"/>
    <w:rsid w:val="001972C0"/>
    <w:rsid w:val="001A1A97"/>
    <w:rsid w:val="001A25BD"/>
    <w:rsid w:val="001A2A87"/>
    <w:rsid w:val="001A77C9"/>
    <w:rsid w:val="001B15B8"/>
    <w:rsid w:val="001B6F61"/>
    <w:rsid w:val="001C038E"/>
    <w:rsid w:val="001C0F8D"/>
    <w:rsid w:val="001C1C0A"/>
    <w:rsid w:val="001C46E6"/>
    <w:rsid w:val="001C6443"/>
    <w:rsid w:val="001C6FF3"/>
    <w:rsid w:val="001D79F7"/>
    <w:rsid w:val="001E0A9F"/>
    <w:rsid w:val="001E2C1B"/>
    <w:rsid w:val="001E7C61"/>
    <w:rsid w:val="001E7CD0"/>
    <w:rsid w:val="001F261F"/>
    <w:rsid w:val="002014C2"/>
    <w:rsid w:val="00204142"/>
    <w:rsid w:val="00205487"/>
    <w:rsid w:val="00207908"/>
    <w:rsid w:val="00212D88"/>
    <w:rsid w:val="00214E55"/>
    <w:rsid w:val="00227BEF"/>
    <w:rsid w:val="00230BA3"/>
    <w:rsid w:val="00233874"/>
    <w:rsid w:val="00234F53"/>
    <w:rsid w:val="00236D4A"/>
    <w:rsid w:val="00237B32"/>
    <w:rsid w:val="00243CB9"/>
    <w:rsid w:val="002445E9"/>
    <w:rsid w:val="002447DD"/>
    <w:rsid w:val="00252DD0"/>
    <w:rsid w:val="0026219C"/>
    <w:rsid w:val="0026458B"/>
    <w:rsid w:val="00266A40"/>
    <w:rsid w:val="00271C9B"/>
    <w:rsid w:val="002720DF"/>
    <w:rsid w:val="00272EA5"/>
    <w:rsid w:val="002776B3"/>
    <w:rsid w:val="0028644C"/>
    <w:rsid w:val="0028716E"/>
    <w:rsid w:val="002910DD"/>
    <w:rsid w:val="00295676"/>
    <w:rsid w:val="002964CD"/>
    <w:rsid w:val="002A374E"/>
    <w:rsid w:val="002A55AA"/>
    <w:rsid w:val="002B242A"/>
    <w:rsid w:val="002C0ED5"/>
    <w:rsid w:val="002C776A"/>
    <w:rsid w:val="002E0A3D"/>
    <w:rsid w:val="002E4C0E"/>
    <w:rsid w:val="002E53C7"/>
    <w:rsid w:val="002F2BC7"/>
    <w:rsid w:val="002F7197"/>
    <w:rsid w:val="0030037F"/>
    <w:rsid w:val="00306C5F"/>
    <w:rsid w:val="003129E0"/>
    <w:rsid w:val="003214DD"/>
    <w:rsid w:val="00322211"/>
    <w:rsid w:val="00325DCB"/>
    <w:rsid w:val="0033102E"/>
    <w:rsid w:val="0033324F"/>
    <w:rsid w:val="00333285"/>
    <w:rsid w:val="00334CD8"/>
    <w:rsid w:val="003375C4"/>
    <w:rsid w:val="00337982"/>
    <w:rsid w:val="00340E1D"/>
    <w:rsid w:val="003465E6"/>
    <w:rsid w:val="0034664A"/>
    <w:rsid w:val="003509C4"/>
    <w:rsid w:val="00355514"/>
    <w:rsid w:val="00355D7F"/>
    <w:rsid w:val="00356237"/>
    <w:rsid w:val="003573CD"/>
    <w:rsid w:val="0036339C"/>
    <w:rsid w:val="00371F30"/>
    <w:rsid w:val="003738A8"/>
    <w:rsid w:val="00374836"/>
    <w:rsid w:val="00375501"/>
    <w:rsid w:val="0037652D"/>
    <w:rsid w:val="00386C5A"/>
    <w:rsid w:val="00387583"/>
    <w:rsid w:val="00387A41"/>
    <w:rsid w:val="00391161"/>
    <w:rsid w:val="0039337F"/>
    <w:rsid w:val="00394C24"/>
    <w:rsid w:val="003952D8"/>
    <w:rsid w:val="003A0144"/>
    <w:rsid w:val="003A15AB"/>
    <w:rsid w:val="003A30B3"/>
    <w:rsid w:val="003A616A"/>
    <w:rsid w:val="003B3035"/>
    <w:rsid w:val="003C018B"/>
    <w:rsid w:val="003C6F6D"/>
    <w:rsid w:val="003D22BC"/>
    <w:rsid w:val="003E46EA"/>
    <w:rsid w:val="003F7B8B"/>
    <w:rsid w:val="00404BBB"/>
    <w:rsid w:val="0040618D"/>
    <w:rsid w:val="00412782"/>
    <w:rsid w:val="00423105"/>
    <w:rsid w:val="004245C3"/>
    <w:rsid w:val="00425858"/>
    <w:rsid w:val="00442AB5"/>
    <w:rsid w:val="00443762"/>
    <w:rsid w:val="004532B9"/>
    <w:rsid w:val="004545FE"/>
    <w:rsid w:val="004635C6"/>
    <w:rsid w:val="00465A88"/>
    <w:rsid w:val="00470E27"/>
    <w:rsid w:val="00471A78"/>
    <w:rsid w:val="0047514D"/>
    <w:rsid w:val="004762E9"/>
    <w:rsid w:val="004862CA"/>
    <w:rsid w:val="004965B0"/>
    <w:rsid w:val="004A786C"/>
    <w:rsid w:val="004B056F"/>
    <w:rsid w:val="004B4151"/>
    <w:rsid w:val="004B6354"/>
    <w:rsid w:val="004B69D0"/>
    <w:rsid w:val="004C37D6"/>
    <w:rsid w:val="004C495F"/>
    <w:rsid w:val="004D6CA7"/>
    <w:rsid w:val="004D77AD"/>
    <w:rsid w:val="004E245B"/>
    <w:rsid w:val="004E4B82"/>
    <w:rsid w:val="004F100A"/>
    <w:rsid w:val="004F122F"/>
    <w:rsid w:val="005041F9"/>
    <w:rsid w:val="00510AE2"/>
    <w:rsid w:val="00513072"/>
    <w:rsid w:val="00515719"/>
    <w:rsid w:val="00517105"/>
    <w:rsid w:val="0052262A"/>
    <w:rsid w:val="0052349F"/>
    <w:rsid w:val="00524837"/>
    <w:rsid w:val="00524DFB"/>
    <w:rsid w:val="00526C4C"/>
    <w:rsid w:val="00530F16"/>
    <w:rsid w:val="00531D2C"/>
    <w:rsid w:val="005466AF"/>
    <w:rsid w:val="005476DE"/>
    <w:rsid w:val="00555014"/>
    <w:rsid w:val="00557D61"/>
    <w:rsid w:val="00565982"/>
    <w:rsid w:val="005663F8"/>
    <w:rsid w:val="00566C46"/>
    <w:rsid w:val="0056750F"/>
    <w:rsid w:val="00567D55"/>
    <w:rsid w:val="00574AC1"/>
    <w:rsid w:val="005849D8"/>
    <w:rsid w:val="00584E6F"/>
    <w:rsid w:val="005906CE"/>
    <w:rsid w:val="005A396F"/>
    <w:rsid w:val="005B1614"/>
    <w:rsid w:val="005B3E3E"/>
    <w:rsid w:val="005C1EAA"/>
    <w:rsid w:val="005C5362"/>
    <w:rsid w:val="005C54D8"/>
    <w:rsid w:val="005D6C76"/>
    <w:rsid w:val="005E0914"/>
    <w:rsid w:val="005E1A40"/>
    <w:rsid w:val="005E6D09"/>
    <w:rsid w:val="005E7984"/>
    <w:rsid w:val="00600FA2"/>
    <w:rsid w:val="006053ED"/>
    <w:rsid w:val="006073CB"/>
    <w:rsid w:val="0060783D"/>
    <w:rsid w:val="0061575B"/>
    <w:rsid w:val="00617150"/>
    <w:rsid w:val="0063047A"/>
    <w:rsid w:val="006306FE"/>
    <w:rsid w:val="00632F76"/>
    <w:rsid w:val="0063682D"/>
    <w:rsid w:val="00641DC2"/>
    <w:rsid w:val="00642747"/>
    <w:rsid w:val="00651EB4"/>
    <w:rsid w:val="00655907"/>
    <w:rsid w:val="006734BA"/>
    <w:rsid w:val="00673CBA"/>
    <w:rsid w:val="00680388"/>
    <w:rsid w:val="00686267"/>
    <w:rsid w:val="006974D9"/>
    <w:rsid w:val="006A1F40"/>
    <w:rsid w:val="006A3A45"/>
    <w:rsid w:val="006A4DEE"/>
    <w:rsid w:val="006A5DAB"/>
    <w:rsid w:val="006B006A"/>
    <w:rsid w:val="006B0167"/>
    <w:rsid w:val="006B018A"/>
    <w:rsid w:val="006B1570"/>
    <w:rsid w:val="006B17C0"/>
    <w:rsid w:val="006B22C0"/>
    <w:rsid w:val="006B2C78"/>
    <w:rsid w:val="006B4748"/>
    <w:rsid w:val="006C1253"/>
    <w:rsid w:val="006C7B97"/>
    <w:rsid w:val="006D2A32"/>
    <w:rsid w:val="006D3842"/>
    <w:rsid w:val="006D6FB5"/>
    <w:rsid w:val="006E0B81"/>
    <w:rsid w:val="006E5298"/>
    <w:rsid w:val="006F0301"/>
    <w:rsid w:val="006F3E8D"/>
    <w:rsid w:val="006F3EC5"/>
    <w:rsid w:val="006F6A83"/>
    <w:rsid w:val="00702208"/>
    <w:rsid w:val="00702579"/>
    <w:rsid w:val="00702593"/>
    <w:rsid w:val="00705C91"/>
    <w:rsid w:val="00711368"/>
    <w:rsid w:val="00712CC1"/>
    <w:rsid w:val="0071770F"/>
    <w:rsid w:val="00726C8B"/>
    <w:rsid w:val="00726F24"/>
    <w:rsid w:val="0072753C"/>
    <w:rsid w:val="00731544"/>
    <w:rsid w:val="0073313A"/>
    <w:rsid w:val="007336B4"/>
    <w:rsid w:val="00745267"/>
    <w:rsid w:val="0074539F"/>
    <w:rsid w:val="00752E5F"/>
    <w:rsid w:val="00753C51"/>
    <w:rsid w:val="007573D1"/>
    <w:rsid w:val="00764910"/>
    <w:rsid w:val="0076734B"/>
    <w:rsid w:val="007716AD"/>
    <w:rsid w:val="007724D1"/>
    <w:rsid w:val="007760DC"/>
    <w:rsid w:val="00777AEB"/>
    <w:rsid w:val="00777BC4"/>
    <w:rsid w:val="00785F0B"/>
    <w:rsid w:val="00790862"/>
    <w:rsid w:val="00793468"/>
    <w:rsid w:val="007A3993"/>
    <w:rsid w:val="007A4B3A"/>
    <w:rsid w:val="007A53D5"/>
    <w:rsid w:val="007C5717"/>
    <w:rsid w:val="007C626A"/>
    <w:rsid w:val="007D1C4C"/>
    <w:rsid w:val="007D1C4D"/>
    <w:rsid w:val="007D1DE7"/>
    <w:rsid w:val="007D2705"/>
    <w:rsid w:val="007D6B1F"/>
    <w:rsid w:val="007E506F"/>
    <w:rsid w:val="007E5836"/>
    <w:rsid w:val="007E5E25"/>
    <w:rsid w:val="007F3E4D"/>
    <w:rsid w:val="007F5BE1"/>
    <w:rsid w:val="007F5FD5"/>
    <w:rsid w:val="00803CDB"/>
    <w:rsid w:val="008053A1"/>
    <w:rsid w:val="00810212"/>
    <w:rsid w:val="00812B45"/>
    <w:rsid w:val="0081323B"/>
    <w:rsid w:val="008139F3"/>
    <w:rsid w:val="0081525A"/>
    <w:rsid w:val="008211A4"/>
    <w:rsid w:val="00826DAB"/>
    <w:rsid w:val="00831D6B"/>
    <w:rsid w:val="00833590"/>
    <w:rsid w:val="00834140"/>
    <w:rsid w:val="00836C91"/>
    <w:rsid w:val="008407DC"/>
    <w:rsid w:val="00842F0E"/>
    <w:rsid w:val="00844FD6"/>
    <w:rsid w:val="00865D4A"/>
    <w:rsid w:val="00867CE2"/>
    <w:rsid w:val="00870A18"/>
    <w:rsid w:val="00870D65"/>
    <w:rsid w:val="00871698"/>
    <w:rsid w:val="00872777"/>
    <w:rsid w:val="00872CF4"/>
    <w:rsid w:val="00872E88"/>
    <w:rsid w:val="00875D58"/>
    <w:rsid w:val="008802A4"/>
    <w:rsid w:val="00882207"/>
    <w:rsid w:val="00883AE7"/>
    <w:rsid w:val="00885CE7"/>
    <w:rsid w:val="00885CFC"/>
    <w:rsid w:val="00886D14"/>
    <w:rsid w:val="008913FD"/>
    <w:rsid w:val="0089559E"/>
    <w:rsid w:val="008A4512"/>
    <w:rsid w:val="008B19E9"/>
    <w:rsid w:val="008B3945"/>
    <w:rsid w:val="008C30E8"/>
    <w:rsid w:val="008C4639"/>
    <w:rsid w:val="008C5732"/>
    <w:rsid w:val="008C7206"/>
    <w:rsid w:val="008D0225"/>
    <w:rsid w:val="008D23C5"/>
    <w:rsid w:val="008D48D5"/>
    <w:rsid w:val="008D6408"/>
    <w:rsid w:val="008E1022"/>
    <w:rsid w:val="008E10E5"/>
    <w:rsid w:val="008E1254"/>
    <w:rsid w:val="008E154F"/>
    <w:rsid w:val="008E27BF"/>
    <w:rsid w:val="008E3828"/>
    <w:rsid w:val="008F1108"/>
    <w:rsid w:val="009051D9"/>
    <w:rsid w:val="009101B8"/>
    <w:rsid w:val="00914C75"/>
    <w:rsid w:val="009250CC"/>
    <w:rsid w:val="00925162"/>
    <w:rsid w:val="00927ECE"/>
    <w:rsid w:val="009351DF"/>
    <w:rsid w:val="009360E3"/>
    <w:rsid w:val="00936E6E"/>
    <w:rsid w:val="0094195A"/>
    <w:rsid w:val="00943385"/>
    <w:rsid w:val="00946324"/>
    <w:rsid w:val="00950191"/>
    <w:rsid w:val="00953EB6"/>
    <w:rsid w:val="00960FAC"/>
    <w:rsid w:val="0096112C"/>
    <w:rsid w:val="00961B5D"/>
    <w:rsid w:val="009623CA"/>
    <w:rsid w:val="00963957"/>
    <w:rsid w:val="0096447C"/>
    <w:rsid w:val="00973375"/>
    <w:rsid w:val="009739EA"/>
    <w:rsid w:val="00974AAE"/>
    <w:rsid w:val="00991018"/>
    <w:rsid w:val="009911BA"/>
    <w:rsid w:val="00991DD8"/>
    <w:rsid w:val="009926BA"/>
    <w:rsid w:val="009944BE"/>
    <w:rsid w:val="00994D90"/>
    <w:rsid w:val="009A160B"/>
    <w:rsid w:val="009A4EF6"/>
    <w:rsid w:val="009A593E"/>
    <w:rsid w:val="009A5E6B"/>
    <w:rsid w:val="009B02C6"/>
    <w:rsid w:val="009B4F7A"/>
    <w:rsid w:val="009B65E1"/>
    <w:rsid w:val="009B79CC"/>
    <w:rsid w:val="009C0FF2"/>
    <w:rsid w:val="009C2051"/>
    <w:rsid w:val="009C4D1E"/>
    <w:rsid w:val="009C7B53"/>
    <w:rsid w:val="009C7E22"/>
    <w:rsid w:val="009D5BB6"/>
    <w:rsid w:val="009D7001"/>
    <w:rsid w:val="009E01C8"/>
    <w:rsid w:val="009E048C"/>
    <w:rsid w:val="009F1496"/>
    <w:rsid w:val="009F2D0D"/>
    <w:rsid w:val="009F5F17"/>
    <w:rsid w:val="00A02128"/>
    <w:rsid w:val="00A05CC1"/>
    <w:rsid w:val="00A07507"/>
    <w:rsid w:val="00A1052A"/>
    <w:rsid w:val="00A21E52"/>
    <w:rsid w:val="00A235A1"/>
    <w:rsid w:val="00A26D8F"/>
    <w:rsid w:val="00A33A7F"/>
    <w:rsid w:val="00A43DB5"/>
    <w:rsid w:val="00A44592"/>
    <w:rsid w:val="00A44CFD"/>
    <w:rsid w:val="00A45B05"/>
    <w:rsid w:val="00A46A16"/>
    <w:rsid w:val="00A50CE2"/>
    <w:rsid w:val="00A50ECC"/>
    <w:rsid w:val="00A5496A"/>
    <w:rsid w:val="00A60B20"/>
    <w:rsid w:val="00A65026"/>
    <w:rsid w:val="00A65E17"/>
    <w:rsid w:val="00A72690"/>
    <w:rsid w:val="00A734CD"/>
    <w:rsid w:val="00A822C6"/>
    <w:rsid w:val="00A859E0"/>
    <w:rsid w:val="00A94B38"/>
    <w:rsid w:val="00A9509C"/>
    <w:rsid w:val="00A955E6"/>
    <w:rsid w:val="00A95EEE"/>
    <w:rsid w:val="00AA0095"/>
    <w:rsid w:val="00AA2215"/>
    <w:rsid w:val="00AA2CD6"/>
    <w:rsid w:val="00AB0AE5"/>
    <w:rsid w:val="00AB61A4"/>
    <w:rsid w:val="00AB7769"/>
    <w:rsid w:val="00AC1495"/>
    <w:rsid w:val="00AC4F7E"/>
    <w:rsid w:val="00AC5515"/>
    <w:rsid w:val="00AD2108"/>
    <w:rsid w:val="00AD5279"/>
    <w:rsid w:val="00AE2C5D"/>
    <w:rsid w:val="00AE4976"/>
    <w:rsid w:val="00AE6E13"/>
    <w:rsid w:val="00AE7030"/>
    <w:rsid w:val="00AF05ED"/>
    <w:rsid w:val="00B01517"/>
    <w:rsid w:val="00B03479"/>
    <w:rsid w:val="00B132E1"/>
    <w:rsid w:val="00B15993"/>
    <w:rsid w:val="00B16D44"/>
    <w:rsid w:val="00B24056"/>
    <w:rsid w:val="00B316F4"/>
    <w:rsid w:val="00B31AFC"/>
    <w:rsid w:val="00B4701B"/>
    <w:rsid w:val="00B472BF"/>
    <w:rsid w:val="00B514CB"/>
    <w:rsid w:val="00B515D3"/>
    <w:rsid w:val="00B51E47"/>
    <w:rsid w:val="00B55776"/>
    <w:rsid w:val="00B602C7"/>
    <w:rsid w:val="00B82E51"/>
    <w:rsid w:val="00B86298"/>
    <w:rsid w:val="00B8758F"/>
    <w:rsid w:val="00B924FA"/>
    <w:rsid w:val="00B93CFE"/>
    <w:rsid w:val="00B9680E"/>
    <w:rsid w:val="00BA53E0"/>
    <w:rsid w:val="00BA5E19"/>
    <w:rsid w:val="00BB1EFE"/>
    <w:rsid w:val="00BB397B"/>
    <w:rsid w:val="00BC096F"/>
    <w:rsid w:val="00BC30A0"/>
    <w:rsid w:val="00BC4058"/>
    <w:rsid w:val="00BD0E6C"/>
    <w:rsid w:val="00BD133A"/>
    <w:rsid w:val="00BD3144"/>
    <w:rsid w:val="00BD5105"/>
    <w:rsid w:val="00BE2507"/>
    <w:rsid w:val="00BE4B1C"/>
    <w:rsid w:val="00BE53EA"/>
    <w:rsid w:val="00BF4A2E"/>
    <w:rsid w:val="00BF6432"/>
    <w:rsid w:val="00C0068E"/>
    <w:rsid w:val="00C008B7"/>
    <w:rsid w:val="00C16959"/>
    <w:rsid w:val="00C17D1C"/>
    <w:rsid w:val="00C215C3"/>
    <w:rsid w:val="00C273AC"/>
    <w:rsid w:val="00C3240E"/>
    <w:rsid w:val="00C326C6"/>
    <w:rsid w:val="00C32EF7"/>
    <w:rsid w:val="00C358AF"/>
    <w:rsid w:val="00C40029"/>
    <w:rsid w:val="00C42921"/>
    <w:rsid w:val="00C432C3"/>
    <w:rsid w:val="00C47541"/>
    <w:rsid w:val="00C50A2D"/>
    <w:rsid w:val="00C5516A"/>
    <w:rsid w:val="00C553BD"/>
    <w:rsid w:val="00C5747F"/>
    <w:rsid w:val="00C61730"/>
    <w:rsid w:val="00C62D62"/>
    <w:rsid w:val="00C66E6F"/>
    <w:rsid w:val="00C757F5"/>
    <w:rsid w:val="00C76545"/>
    <w:rsid w:val="00C77C9F"/>
    <w:rsid w:val="00C8585E"/>
    <w:rsid w:val="00C8787D"/>
    <w:rsid w:val="00CA6E6F"/>
    <w:rsid w:val="00CB0449"/>
    <w:rsid w:val="00CC52FC"/>
    <w:rsid w:val="00CE2906"/>
    <w:rsid w:val="00CE6217"/>
    <w:rsid w:val="00CE64B7"/>
    <w:rsid w:val="00CF1075"/>
    <w:rsid w:val="00D01652"/>
    <w:rsid w:val="00D06B24"/>
    <w:rsid w:val="00D10AC3"/>
    <w:rsid w:val="00D158DB"/>
    <w:rsid w:val="00D20B20"/>
    <w:rsid w:val="00D2327A"/>
    <w:rsid w:val="00D259C2"/>
    <w:rsid w:val="00D31C6A"/>
    <w:rsid w:val="00D320CB"/>
    <w:rsid w:val="00D33673"/>
    <w:rsid w:val="00D34CD9"/>
    <w:rsid w:val="00D360EC"/>
    <w:rsid w:val="00D36694"/>
    <w:rsid w:val="00D36882"/>
    <w:rsid w:val="00D40543"/>
    <w:rsid w:val="00D42E57"/>
    <w:rsid w:val="00D42F8D"/>
    <w:rsid w:val="00D4512F"/>
    <w:rsid w:val="00D51FA7"/>
    <w:rsid w:val="00D53076"/>
    <w:rsid w:val="00D55D45"/>
    <w:rsid w:val="00D55FD1"/>
    <w:rsid w:val="00D57A9F"/>
    <w:rsid w:val="00D60ABB"/>
    <w:rsid w:val="00D625BB"/>
    <w:rsid w:val="00D66CD1"/>
    <w:rsid w:val="00D90257"/>
    <w:rsid w:val="00D933B8"/>
    <w:rsid w:val="00DA0CA6"/>
    <w:rsid w:val="00DB4DA3"/>
    <w:rsid w:val="00DC0BB4"/>
    <w:rsid w:val="00DC0C83"/>
    <w:rsid w:val="00DC1248"/>
    <w:rsid w:val="00DC475E"/>
    <w:rsid w:val="00DD1990"/>
    <w:rsid w:val="00DD2F5F"/>
    <w:rsid w:val="00DD300E"/>
    <w:rsid w:val="00DE33EE"/>
    <w:rsid w:val="00DE3978"/>
    <w:rsid w:val="00DE7D10"/>
    <w:rsid w:val="00DF5015"/>
    <w:rsid w:val="00E0301E"/>
    <w:rsid w:val="00E06891"/>
    <w:rsid w:val="00E12936"/>
    <w:rsid w:val="00E205D7"/>
    <w:rsid w:val="00E22624"/>
    <w:rsid w:val="00E2780E"/>
    <w:rsid w:val="00E30316"/>
    <w:rsid w:val="00E30AE5"/>
    <w:rsid w:val="00E319DA"/>
    <w:rsid w:val="00E31A0B"/>
    <w:rsid w:val="00E341FA"/>
    <w:rsid w:val="00E468B8"/>
    <w:rsid w:val="00E61E91"/>
    <w:rsid w:val="00E626AE"/>
    <w:rsid w:val="00E72780"/>
    <w:rsid w:val="00E73FD4"/>
    <w:rsid w:val="00E8214D"/>
    <w:rsid w:val="00E84B30"/>
    <w:rsid w:val="00E87387"/>
    <w:rsid w:val="00E92779"/>
    <w:rsid w:val="00E934A5"/>
    <w:rsid w:val="00E95C9E"/>
    <w:rsid w:val="00E9609C"/>
    <w:rsid w:val="00EA1374"/>
    <w:rsid w:val="00EA3BC6"/>
    <w:rsid w:val="00EB15D0"/>
    <w:rsid w:val="00EB2E81"/>
    <w:rsid w:val="00EB2F75"/>
    <w:rsid w:val="00EB47F8"/>
    <w:rsid w:val="00EC2372"/>
    <w:rsid w:val="00EC7B46"/>
    <w:rsid w:val="00ED27EF"/>
    <w:rsid w:val="00ED6ABE"/>
    <w:rsid w:val="00EE4D15"/>
    <w:rsid w:val="00EE64FD"/>
    <w:rsid w:val="00EF559D"/>
    <w:rsid w:val="00EF6B49"/>
    <w:rsid w:val="00F07A2F"/>
    <w:rsid w:val="00F12D91"/>
    <w:rsid w:val="00F12F20"/>
    <w:rsid w:val="00F1571B"/>
    <w:rsid w:val="00F25320"/>
    <w:rsid w:val="00F420C1"/>
    <w:rsid w:val="00F436C7"/>
    <w:rsid w:val="00F44D1F"/>
    <w:rsid w:val="00F45BAF"/>
    <w:rsid w:val="00F47D93"/>
    <w:rsid w:val="00F47E9E"/>
    <w:rsid w:val="00F501B9"/>
    <w:rsid w:val="00F563F2"/>
    <w:rsid w:val="00F641FF"/>
    <w:rsid w:val="00F65661"/>
    <w:rsid w:val="00F666D7"/>
    <w:rsid w:val="00F67A27"/>
    <w:rsid w:val="00F7780F"/>
    <w:rsid w:val="00F86EE8"/>
    <w:rsid w:val="00F948E5"/>
    <w:rsid w:val="00F955C3"/>
    <w:rsid w:val="00F9689E"/>
    <w:rsid w:val="00FA3CE8"/>
    <w:rsid w:val="00FA4A48"/>
    <w:rsid w:val="00FA59D1"/>
    <w:rsid w:val="00FC0D33"/>
    <w:rsid w:val="00FC2CF3"/>
    <w:rsid w:val="00FC4614"/>
    <w:rsid w:val="00FD3003"/>
    <w:rsid w:val="00FD5263"/>
    <w:rsid w:val="00FD64BE"/>
    <w:rsid w:val="00FD7C79"/>
    <w:rsid w:val="00FE39FA"/>
    <w:rsid w:val="00FE3AB5"/>
    <w:rsid w:val="00FE4297"/>
    <w:rsid w:val="00FF539C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D8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25A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81525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6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0F"/>
  </w:style>
  <w:style w:type="paragraph" w:styleId="Footer">
    <w:name w:val="footer"/>
    <w:basedOn w:val="Normal"/>
    <w:link w:val="FooterChar"/>
    <w:uiPriority w:val="99"/>
    <w:unhideWhenUsed/>
    <w:rsid w:val="0056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A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25A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81525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6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0F"/>
  </w:style>
  <w:style w:type="paragraph" w:styleId="Footer">
    <w:name w:val="footer"/>
    <w:basedOn w:val="Normal"/>
    <w:link w:val="FooterChar"/>
    <w:uiPriority w:val="99"/>
    <w:unhideWhenUsed/>
    <w:rsid w:val="0056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3130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Tzitrin</dc:creator>
  <cp:keywords/>
  <dc:description/>
  <cp:lastModifiedBy>Pekka Sinervo</cp:lastModifiedBy>
  <cp:revision>3</cp:revision>
  <dcterms:created xsi:type="dcterms:W3CDTF">2017-10-02T19:09:00Z</dcterms:created>
  <dcterms:modified xsi:type="dcterms:W3CDTF">2017-10-02T19:13:00Z</dcterms:modified>
</cp:coreProperties>
</file>